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9B" w:rsidRPr="00715A9B" w:rsidRDefault="00715A9B" w:rsidP="0071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5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особенности проведения вступительных испытаний для лиц с ограниченными возможностями здоровья и инвалидов</w:t>
      </w:r>
    </w:p>
    <w:p w:rsidR="00715A9B" w:rsidRPr="00715A9B" w:rsidRDefault="00715A9B" w:rsidP="0071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5A9B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F5791C" w:rsidRDefault="00715A9B"/>
    <w:p w:rsidR="00715A9B" w:rsidRPr="00715A9B" w:rsidRDefault="00715A9B" w:rsidP="00715A9B">
      <w:pPr>
        <w:pStyle w:val="ConsNormal"/>
        <w:widowControl/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92.Университет обеспечивает проведение вступительных испытаний для поступа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щих из числа лиц с ограниченными возможностями здоровья и (или) инвалидов с учетом особенн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стей их психофизического развития, их индивидуальных возможностей и состояния здоровья (далее - индив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дуальные особенности).</w:t>
      </w:r>
    </w:p>
    <w:p w:rsidR="00715A9B" w:rsidRPr="00715A9B" w:rsidRDefault="00715A9B" w:rsidP="00715A9B">
      <w:pPr>
        <w:pStyle w:val="ConsNormal"/>
        <w:widowControl/>
        <w:numPr>
          <w:ilvl w:val="0"/>
          <w:numId w:val="4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В университете должны быть созданы материально-технические условия, обеспечивающие возможность беспрепятственного доступа поступающих с ограниченными возможн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ных проемов, лифтов; при отсутствии лифтов аудитория должна располагаться на первом этаже зд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ния).</w:t>
      </w:r>
      <w:proofErr w:type="gramEnd"/>
    </w:p>
    <w:p w:rsidR="00715A9B" w:rsidRPr="00715A9B" w:rsidRDefault="00715A9B" w:rsidP="00715A9B">
      <w:pPr>
        <w:pStyle w:val="ConsNormal"/>
        <w:widowControl/>
        <w:numPr>
          <w:ilvl w:val="0"/>
          <w:numId w:val="5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Вступительные испытания для </w:t>
      </w:r>
      <w:proofErr w:type="gram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пров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дятся в отдельной аудитории.</w:t>
      </w:r>
    </w:p>
    <w:p w:rsidR="00715A9B" w:rsidRPr="00715A9B" w:rsidRDefault="00715A9B" w:rsidP="00715A9B">
      <w:pPr>
        <w:pStyle w:val="ConsNormal"/>
        <w:widowControl/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Число </w:t>
      </w:r>
      <w:proofErr w:type="gram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в одной аудитории не должно прев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шать: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715A9B" w:rsidRPr="00715A9B" w:rsidRDefault="00715A9B" w:rsidP="00715A9B">
      <w:pPr>
        <w:pStyle w:val="ConsNormal"/>
        <w:widowControl/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ной аудитории совместно с иными поступающими, если это не создает трудностей для поступа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щих при сдаче вступительного испытания.</w:t>
      </w:r>
      <w:proofErr w:type="gramEnd"/>
    </w:p>
    <w:p w:rsidR="00715A9B" w:rsidRPr="00715A9B" w:rsidRDefault="00715A9B" w:rsidP="00715A9B">
      <w:pPr>
        <w:pStyle w:val="ConsNormal"/>
        <w:widowControl/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щим с ограниченными возможностями здоровья необходимую техническую помощь с учетом их и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дивидуальных особенностей (занять рабочее место, передвигаться, прочитать и оформить задание, общаться с преподавателями, проводящими вступител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ное испытание).</w:t>
      </w:r>
      <w:proofErr w:type="gramEnd"/>
    </w:p>
    <w:p w:rsidR="00715A9B" w:rsidRPr="00715A9B" w:rsidRDefault="00715A9B" w:rsidP="00715A9B">
      <w:pPr>
        <w:pStyle w:val="ConsNormal"/>
        <w:widowControl/>
        <w:numPr>
          <w:ilvl w:val="0"/>
          <w:numId w:val="5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увеличивается по решению организации, но не более чем на 1,5 ч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са.</w:t>
      </w:r>
    </w:p>
    <w:p w:rsidR="00715A9B" w:rsidRPr="00715A9B" w:rsidRDefault="00715A9B" w:rsidP="00715A9B">
      <w:pPr>
        <w:pStyle w:val="ConsNormal"/>
        <w:widowControl/>
        <w:numPr>
          <w:ilvl w:val="0"/>
          <w:numId w:val="5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предоставляется в досту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ной для них форме информация о порядке проведения вступительных испытаний.</w:t>
      </w:r>
    </w:p>
    <w:p w:rsidR="00715A9B" w:rsidRPr="00715A9B" w:rsidRDefault="00715A9B" w:rsidP="00715A9B">
      <w:pPr>
        <w:pStyle w:val="ConsNormal"/>
        <w:widowControl/>
        <w:numPr>
          <w:ilvl w:val="0"/>
          <w:numId w:val="5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бенностями.</w:t>
      </w:r>
    </w:p>
    <w:p w:rsidR="00715A9B" w:rsidRPr="00715A9B" w:rsidRDefault="00715A9B" w:rsidP="00715A9B">
      <w:pPr>
        <w:pStyle w:val="ConsNormal"/>
        <w:widowControl/>
        <w:numPr>
          <w:ilvl w:val="0"/>
          <w:numId w:val="5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проведении вступительных испытаний обеспечивается выполнение следу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щих дополнительных требований в зависимости от индивидуальных </w:t>
      </w:r>
      <w:proofErr w:type="gram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proofErr w:type="gramEnd"/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с ограниченными возмо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ностями здоровья:</w:t>
      </w:r>
    </w:p>
    <w:p w:rsidR="00715A9B" w:rsidRPr="00715A9B" w:rsidRDefault="00715A9B" w:rsidP="00715A9B">
      <w:pPr>
        <w:pStyle w:val="ConsNormal"/>
        <w:widowControl/>
        <w:numPr>
          <w:ilvl w:val="1"/>
          <w:numId w:val="3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>для слепых: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</w:t>
      </w:r>
      <w:r w:rsidRPr="00715A9B">
        <w:rPr>
          <w:rFonts w:ascii="Times New Roman" w:hAnsi="Times New Roman" w:cs="Times New Roman"/>
          <w:sz w:val="28"/>
          <w:szCs w:val="28"/>
        </w:rPr>
        <w:t>н</w:t>
      </w:r>
      <w:r w:rsidRPr="00715A9B">
        <w:rPr>
          <w:rFonts w:ascii="Times New Roman" w:hAnsi="Times New Roman" w:cs="Times New Roman"/>
          <w:sz w:val="28"/>
          <w:szCs w:val="28"/>
        </w:rPr>
        <w:t>том;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715A9B">
        <w:rPr>
          <w:rFonts w:ascii="Times New Roman" w:hAnsi="Times New Roman" w:cs="Times New Roman"/>
          <w:sz w:val="28"/>
          <w:szCs w:val="28"/>
        </w:rPr>
        <w:t>надикт</w:t>
      </w:r>
      <w:r w:rsidRPr="00715A9B">
        <w:rPr>
          <w:rFonts w:ascii="Times New Roman" w:hAnsi="Times New Roman" w:cs="Times New Roman"/>
          <w:sz w:val="28"/>
          <w:szCs w:val="28"/>
        </w:rPr>
        <w:t>о</w:t>
      </w:r>
      <w:r w:rsidRPr="00715A9B">
        <w:rPr>
          <w:rFonts w:ascii="Times New Roman" w:hAnsi="Times New Roman" w:cs="Times New Roman"/>
          <w:sz w:val="28"/>
          <w:szCs w:val="28"/>
        </w:rPr>
        <w:t>вываются</w:t>
      </w:r>
      <w:proofErr w:type="spellEnd"/>
      <w:r w:rsidRPr="00715A9B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</w:t>
      </w:r>
      <w:r w:rsidRPr="00715A9B">
        <w:rPr>
          <w:rFonts w:ascii="Times New Roman" w:hAnsi="Times New Roman" w:cs="Times New Roman"/>
          <w:sz w:val="28"/>
          <w:szCs w:val="28"/>
        </w:rPr>
        <w:t>ь</w:t>
      </w:r>
      <w:r w:rsidRPr="00715A9B">
        <w:rPr>
          <w:rFonts w:ascii="Times New Roman" w:hAnsi="Times New Roman" w:cs="Times New Roman"/>
          <w:sz w:val="28"/>
          <w:szCs w:val="28"/>
        </w:rPr>
        <w:t>менных принадлежностей и бумага для письма рельефно-точечным шрифтом Брайля, компьютер со специализирова</w:t>
      </w:r>
      <w:r w:rsidRPr="00715A9B">
        <w:rPr>
          <w:rFonts w:ascii="Times New Roman" w:hAnsi="Times New Roman" w:cs="Times New Roman"/>
          <w:sz w:val="28"/>
          <w:szCs w:val="28"/>
        </w:rPr>
        <w:t>н</w:t>
      </w:r>
      <w:r w:rsidRPr="00715A9B">
        <w:rPr>
          <w:rFonts w:ascii="Times New Roman" w:hAnsi="Times New Roman" w:cs="Times New Roman"/>
          <w:sz w:val="28"/>
          <w:szCs w:val="28"/>
        </w:rPr>
        <w:t>ным программным обеспечением для слепых;</w:t>
      </w:r>
    </w:p>
    <w:p w:rsidR="00715A9B" w:rsidRPr="00715A9B" w:rsidRDefault="00715A9B" w:rsidP="00715A9B">
      <w:pPr>
        <w:pStyle w:val="ConsNormal"/>
        <w:widowControl/>
        <w:numPr>
          <w:ilvl w:val="1"/>
          <w:numId w:val="3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>для слабовидящих: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A9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715A9B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</w:t>
      </w:r>
      <w:r w:rsidRPr="00715A9B">
        <w:rPr>
          <w:rFonts w:ascii="Times New Roman" w:hAnsi="Times New Roman" w:cs="Times New Roman"/>
          <w:sz w:val="28"/>
          <w:szCs w:val="28"/>
        </w:rPr>
        <w:t>т</w:t>
      </w:r>
      <w:r w:rsidRPr="00715A9B">
        <w:rPr>
          <w:rFonts w:ascii="Times New Roman" w:hAnsi="Times New Roman" w:cs="Times New Roman"/>
          <w:sz w:val="28"/>
          <w:szCs w:val="28"/>
        </w:rPr>
        <w:t>во; возможно также использование собственных увеличивающих устройств;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</w:t>
      </w:r>
      <w:r w:rsidRPr="00715A9B">
        <w:rPr>
          <w:rFonts w:ascii="Times New Roman" w:hAnsi="Times New Roman" w:cs="Times New Roman"/>
          <w:sz w:val="28"/>
          <w:szCs w:val="28"/>
        </w:rPr>
        <w:t>м</w:t>
      </w:r>
      <w:r w:rsidRPr="00715A9B">
        <w:rPr>
          <w:rFonts w:ascii="Times New Roman" w:hAnsi="Times New Roman" w:cs="Times New Roman"/>
          <w:sz w:val="28"/>
          <w:szCs w:val="28"/>
        </w:rPr>
        <w:t>ляются увеличенным шрифтом;</w:t>
      </w:r>
    </w:p>
    <w:p w:rsidR="00715A9B" w:rsidRPr="00715A9B" w:rsidRDefault="00715A9B" w:rsidP="00715A9B">
      <w:pPr>
        <w:pStyle w:val="ConsNormal"/>
        <w:widowControl/>
        <w:numPr>
          <w:ilvl w:val="1"/>
          <w:numId w:val="3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>для глухих и слабослышащих: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715A9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715A9B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</w:t>
      </w:r>
      <w:r w:rsidRPr="00715A9B">
        <w:rPr>
          <w:rFonts w:ascii="Times New Roman" w:hAnsi="Times New Roman" w:cs="Times New Roman"/>
          <w:sz w:val="28"/>
          <w:szCs w:val="28"/>
        </w:rPr>
        <w:t>о</w:t>
      </w:r>
      <w:r w:rsidRPr="00715A9B">
        <w:rPr>
          <w:rFonts w:ascii="Times New Roman" w:hAnsi="Times New Roman" w:cs="Times New Roman"/>
          <w:sz w:val="28"/>
          <w:szCs w:val="28"/>
        </w:rPr>
        <w:t>го пользования;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715A9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15A9B">
        <w:rPr>
          <w:rFonts w:ascii="Times New Roman" w:hAnsi="Times New Roman" w:cs="Times New Roman"/>
          <w:sz w:val="28"/>
          <w:szCs w:val="28"/>
        </w:rPr>
        <w:t>;</w:t>
      </w:r>
    </w:p>
    <w:p w:rsidR="00715A9B" w:rsidRPr="00715A9B" w:rsidRDefault="00715A9B" w:rsidP="00715A9B">
      <w:pPr>
        <w:pStyle w:val="ConsNormal"/>
        <w:widowControl/>
        <w:numPr>
          <w:ilvl w:val="1"/>
          <w:numId w:val="3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для слепоглухих предоставляются услуги </w:t>
      </w:r>
      <w:proofErr w:type="spell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 (помимо требований, выпо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няемых соответственно для слепых и глухих);</w:t>
      </w:r>
    </w:p>
    <w:p w:rsidR="00715A9B" w:rsidRPr="00715A9B" w:rsidRDefault="00715A9B" w:rsidP="00715A9B">
      <w:pPr>
        <w:pStyle w:val="ConsNormal"/>
        <w:widowControl/>
        <w:numPr>
          <w:ilvl w:val="1"/>
          <w:numId w:val="3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шению приемной комиссии);</w:t>
      </w:r>
    </w:p>
    <w:p w:rsidR="00715A9B" w:rsidRPr="00715A9B" w:rsidRDefault="00715A9B" w:rsidP="00715A9B">
      <w:pPr>
        <w:pStyle w:val="ConsNormal"/>
        <w:widowControl/>
        <w:numPr>
          <w:ilvl w:val="1"/>
          <w:numId w:val="3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15A9B">
        <w:rPr>
          <w:sz w:val="28"/>
          <w:szCs w:val="28"/>
        </w:rPr>
        <w:t xml:space="preserve"> 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лиц с нарушениями опорно-двигательного аппарата, нарушениями двигател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ных функций верхних конечностей или отсутствием верхних конечностей: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15A9B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715A9B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715A9B" w:rsidRPr="00715A9B" w:rsidRDefault="00715A9B" w:rsidP="00715A9B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приемной к</w:t>
      </w:r>
      <w:r w:rsidRPr="00715A9B">
        <w:rPr>
          <w:rFonts w:ascii="Times New Roman" w:hAnsi="Times New Roman" w:cs="Times New Roman"/>
          <w:sz w:val="28"/>
          <w:szCs w:val="28"/>
        </w:rPr>
        <w:t>о</w:t>
      </w:r>
      <w:r w:rsidRPr="00715A9B">
        <w:rPr>
          <w:rFonts w:ascii="Times New Roman" w:hAnsi="Times New Roman" w:cs="Times New Roman"/>
          <w:sz w:val="28"/>
          <w:szCs w:val="28"/>
        </w:rPr>
        <w:t>миссии).</w:t>
      </w:r>
    </w:p>
    <w:p w:rsidR="00715A9B" w:rsidRPr="00715A9B" w:rsidRDefault="00715A9B" w:rsidP="00715A9B">
      <w:pPr>
        <w:pStyle w:val="ConsNormal"/>
        <w:widowControl/>
        <w:numPr>
          <w:ilvl w:val="0"/>
          <w:numId w:val="5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Условия, указанные в пунктах 93-98 Правил, предоставляются </w:t>
      </w:r>
      <w:proofErr w:type="gramStart"/>
      <w:r w:rsidRPr="00715A9B">
        <w:rPr>
          <w:rFonts w:ascii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715A9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щих специальных условий.</w:t>
      </w:r>
    </w:p>
    <w:p w:rsidR="00715A9B" w:rsidRPr="00715A9B" w:rsidRDefault="00715A9B" w:rsidP="00715A9B">
      <w:pPr>
        <w:pStyle w:val="ConsNormal"/>
        <w:widowControl/>
        <w:numPr>
          <w:ilvl w:val="0"/>
          <w:numId w:val="5"/>
        </w:numPr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9B">
        <w:rPr>
          <w:rFonts w:ascii="Times New Roman" w:hAnsi="Times New Roman" w:cs="Times New Roman"/>
          <w:color w:val="000000"/>
          <w:sz w:val="28"/>
          <w:szCs w:val="28"/>
        </w:rPr>
        <w:t>Организация может проводить для поступающих с ограниченными возможностями здоровья вступительные испытания с использованием дистанционных технол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A9B">
        <w:rPr>
          <w:rFonts w:ascii="Times New Roman" w:hAnsi="Times New Roman" w:cs="Times New Roman"/>
          <w:color w:val="000000"/>
          <w:sz w:val="28"/>
          <w:szCs w:val="28"/>
        </w:rPr>
        <w:t>гий.</w:t>
      </w:r>
    </w:p>
    <w:p w:rsidR="00715A9B" w:rsidRPr="00715A9B" w:rsidRDefault="00715A9B" w:rsidP="00715A9B">
      <w:pPr>
        <w:tabs>
          <w:tab w:val="num" w:pos="0"/>
        </w:tabs>
        <w:ind w:left="-1134" w:right="-284" w:firstLine="567"/>
        <w:rPr>
          <w:sz w:val="28"/>
          <w:szCs w:val="28"/>
        </w:rPr>
      </w:pPr>
    </w:p>
    <w:sectPr w:rsidR="00715A9B" w:rsidRPr="00715A9B" w:rsidSect="00715A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381858"/>
    <w:multiLevelType w:val="multilevel"/>
    <w:tmpl w:val="0000000C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4783FB9"/>
    <w:multiLevelType w:val="hybridMultilevel"/>
    <w:tmpl w:val="B0AEAB98"/>
    <w:lvl w:ilvl="0" w:tplc="162AB15C">
      <w:start w:val="9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>
    <w:nsid w:val="75DA76FC"/>
    <w:multiLevelType w:val="hybridMultilevel"/>
    <w:tmpl w:val="5DB69742"/>
    <w:lvl w:ilvl="0" w:tplc="1902D16A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9B"/>
    <w:rsid w:val="000D5CC1"/>
    <w:rsid w:val="0031534A"/>
    <w:rsid w:val="00715A9B"/>
    <w:rsid w:val="00B5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715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715A9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2018-05-31T12:59:00Z</dcterms:created>
  <dcterms:modified xsi:type="dcterms:W3CDTF">2018-05-31T12:59:00Z</dcterms:modified>
</cp:coreProperties>
</file>