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CE" w:rsidRPr="00724B08" w:rsidRDefault="00E250CE" w:rsidP="00E250CE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709" w:firstLine="0"/>
        <w:jc w:val="center"/>
        <w:rPr>
          <w:bCs/>
          <w:color w:val="000000"/>
          <w:sz w:val="24"/>
          <w:szCs w:val="24"/>
        </w:rPr>
      </w:pPr>
      <w:r w:rsidRPr="00724B08">
        <w:rPr>
          <w:bCs/>
          <w:color w:val="000000"/>
          <w:sz w:val="24"/>
          <w:szCs w:val="24"/>
          <w:lang w:val="en-US"/>
        </w:rPr>
        <w:t>III</w:t>
      </w:r>
      <w:r w:rsidRPr="00724B08">
        <w:rPr>
          <w:bCs/>
          <w:color w:val="000000"/>
          <w:sz w:val="24"/>
          <w:szCs w:val="24"/>
        </w:rPr>
        <w:t>. Прием от поступающих документов, необходимых</w:t>
      </w:r>
    </w:p>
    <w:p w:rsidR="00E250CE" w:rsidRPr="00724B08" w:rsidRDefault="00E250CE" w:rsidP="00E250CE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709" w:firstLine="0"/>
        <w:jc w:val="center"/>
        <w:rPr>
          <w:bCs/>
          <w:color w:val="000000"/>
          <w:sz w:val="24"/>
          <w:szCs w:val="24"/>
        </w:rPr>
      </w:pPr>
      <w:r w:rsidRPr="00724B08">
        <w:rPr>
          <w:bCs/>
          <w:color w:val="000000"/>
          <w:sz w:val="24"/>
          <w:szCs w:val="24"/>
        </w:rPr>
        <w:t>для поступления</w:t>
      </w:r>
    </w:p>
    <w:p w:rsidR="00E250CE" w:rsidRDefault="00E250CE" w:rsidP="00E250C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250CE" w:rsidRPr="00E250CE" w:rsidRDefault="00E250CE" w:rsidP="00E250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0CE">
        <w:rPr>
          <w:rFonts w:ascii="Times New Roman" w:hAnsi="Times New Roman" w:cs="Times New Roman"/>
          <w:color w:val="000000"/>
          <w:sz w:val="24"/>
          <w:szCs w:val="24"/>
        </w:rPr>
        <w:t>15. Прием от поступающих документов, необходимых для поступления, начинается 10 июля и завершается 10 августа соответствующего года.</w:t>
      </w:r>
    </w:p>
    <w:p w:rsidR="00E250CE" w:rsidRPr="00E250CE" w:rsidRDefault="00E250CE" w:rsidP="00E250CE">
      <w:pPr>
        <w:pStyle w:val="ConsNormal"/>
        <w:widowControl/>
        <w:ind w:left="12" w:right="0" w:firstLine="696"/>
        <w:jc w:val="both"/>
        <w:rPr>
          <w:rFonts w:ascii="Times New Roman" w:hAnsi="Times New Roman" w:cs="Times New Roman"/>
          <w:color w:val="000000"/>
        </w:rPr>
      </w:pPr>
      <w:r w:rsidRPr="00E250CE">
        <w:rPr>
          <w:rFonts w:ascii="Times New Roman" w:hAnsi="Times New Roman" w:cs="Times New Roman"/>
          <w:color w:val="000000"/>
        </w:rPr>
        <w:t>Университет по согласованию с учредителем вправе продлить сроки приема от поступа</w:t>
      </w:r>
      <w:r w:rsidRPr="00E250CE">
        <w:rPr>
          <w:rFonts w:ascii="Times New Roman" w:hAnsi="Times New Roman" w:cs="Times New Roman"/>
          <w:color w:val="000000"/>
        </w:rPr>
        <w:t>ю</w:t>
      </w:r>
      <w:r w:rsidRPr="00E250CE">
        <w:rPr>
          <w:rFonts w:ascii="Times New Roman" w:hAnsi="Times New Roman" w:cs="Times New Roman"/>
          <w:color w:val="000000"/>
        </w:rPr>
        <w:t>щих документов, необходимых для поступления, не более чем на 10 рабочих дней, а также устан</w:t>
      </w:r>
      <w:r w:rsidRPr="00E250CE">
        <w:rPr>
          <w:rFonts w:ascii="Times New Roman" w:hAnsi="Times New Roman" w:cs="Times New Roman"/>
          <w:color w:val="000000"/>
        </w:rPr>
        <w:t>о</w:t>
      </w:r>
      <w:r w:rsidRPr="00E250CE">
        <w:rPr>
          <w:rFonts w:ascii="Times New Roman" w:hAnsi="Times New Roman" w:cs="Times New Roman"/>
          <w:color w:val="000000"/>
        </w:rPr>
        <w:t xml:space="preserve">вить иные сроки приема документов для лиц, завершивших </w:t>
      </w:r>
      <w:proofErr w:type="gramStart"/>
      <w:r w:rsidRPr="00E250CE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E250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50CE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E250CE">
        <w:rPr>
          <w:rFonts w:ascii="Times New Roman" w:hAnsi="Times New Roman" w:cs="Times New Roman"/>
          <w:color w:val="000000"/>
        </w:rPr>
        <w:t xml:space="preserve"> или программам магистратуры по </w:t>
      </w:r>
      <w:proofErr w:type="spellStart"/>
      <w:r w:rsidRPr="00E250CE">
        <w:rPr>
          <w:rFonts w:ascii="Times New Roman" w:hAnsi="Times New Roman" w:cs="Times New Roman"/>
          <w:color w:val="000000"/>
        </w:rPr>
        <w:t>очно-заочной</w:t>
      </w:r>
      <w:proofErr w:type="spellEnd"/>
      <w:r w:rsidRPr="00E250CE">
        <w:rPr>
          <w:rFonts w:ascii="Times New Roman" w:hAnsi="Times New Roman" w:cs="Times New Roman"/>
          <w:color w:val="000000"/>
        </w:rPr>
        <w:t xml:space="preserve"> форме обучения. В случае установления иных ср</w:t>
      </w:r>
      <w:r w:rsidRPr="00E250CE">
        <w:rPr>
          <w:rFonts w:ascii="Times New Roman" w:hAnsi="Times New Roman" w:cs="Times New Roman"/>
          <w:color w:val="000000"/>
        </w:rPr>
        <w:t>о</w:t>
      </w:r>
      <w:r w:rsidRPr="00E250CE">
        <w:rPr>
          <w:rFonts w:ascii="Times New Roman" w:hAnsi="Times New Roman" w:cs="Times New Roman"/>
          <w:color w:val="000000"/>
        </w:rPr>
        <w:t>ков приема документов организация обеспечивает полное соблюдение требований Правил.</w:t>
      </w:r>
    </w:p>
    <w:p w:rsidR="00E250CE" w:rsidRPr="00E250CE" w:rsidRDefault="00E250CE" w:rsidP="00E25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250CE" w:rsidRPr="00E250CE" w:rsidRDefault="00E250CE" w:rsidP="00E250CE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709" w:firstLine="0"/>
        <w:jc w:val="center"/>
        <w:rPr>
          <w:bCs/>
          <w:color w:val="000000"/>
          <w:sz w:val="24"/>
          <w:szCs w:val="24"/>
        </w:rPr>
      </w:pPr>
      <w:r w:rsidRPr="00E250CE">
        <w:rPr>
          <w:bCs/>
          <w:color w:val="000000"/>
          <w:sz w:val="24"/>
          <w:szCs w:val="24"/>
          <w:lang w:val="en-US"/>
        </w:rPr>
        <w:t>IV</w:t>
      </w:r>
      <w:r w:rsidRPr="00E250CE">
        <w:rPr>
          <w:bCs/>
          <w:color w:val="000000"/>
          <w:sz w:val="24"/>
          <w:szCs w:val="24"/>
        </w:rPr>
        <w:t>. Вступительное испытание</w:t>
      </w:r>
    </w:p>
    <w:p w:rsidR="00E250CE" w:rsidRPr="00E250CE" w:rsidRDefault="00E250CE" w:rsidP="00E250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0CE">
        <w:rPr>
          <w:rFonts w:ascii="Times New Roman" w:hAnsi="Times New Roman" w:cs="Times New Roman"/>
          <w:color w:val="000000"/>
          <w:sz w:val="24"/>
          <w:szCs w:val="24"/>
        </w:rPr>
        <w:t>30. Вступительное испытание проводится в форме тестирования (далее - тестиров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ние).</w:t>
      </w:r>
    </w:p>
    <w:p w:rsidR="00E250CE" w:rsidRPr="00E250CE" w:rsidRDefault="00E250CE" w:rsidP="00E250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0CE">
        <w:rPr>
          <w:rFonts w:ascii="Times New Roman" w:hAnsi="Times New Roman" w:cs="Times New Roman"/>
          <w:color w:val="000000"/>
          <w:sz w:val="24"/>
          <w:szCs w:val="24"/>
        </w:rPr>
        <w:t>31. Тестирование проводится с использованием тестовых заданий, комплектуемых автом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тически путем случайной выборки 60 тестовых заданий из Единой базы оценочных средств, фо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мируемой Министерством здравоохранения Российской Федерации.</w:t>
      </w:r>
    </w:p>
    <w:p w:rsidR="00E250CE" w:rsidRPr="00E250CE" w:rsidRDefault="00E250CE" w:rsidP="00E250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0CE">
        <w:rPr>
          <w:rFonts w:ascii="Times New Roman" w:hAnsi="Times New Roman" w:cs="Times New Roman"/>
          <w:color w:val="000000"/>
          <w:sz w:val="24"/>
          <w:szCs w:val="24"/>
        </w:rPr>
        <w:t>На решение тестовых заданий отводится 60 минут.</w:t>
      </w:r>
    </w:p>
    <w:p w:rsidR="00E250CE" w:rsidRPr="00E250CE" w:rsidRDefault="00E250CE" w:rsidP="00E250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181"/>
      <w:bookmarkEnd w:id="0"/>
      <w:r w:rsidRPr="00E250CE">
        <w:rPr>
          <w:rFonts w:ascii="Times New Roman" w:hAnsi="Times New Roman" w:cs="Times New Roman"/>
          <w:color w:val="000000"/>
          <w:sz w:val="24"/>
          <w:szCs w:val="24"/>
        </w:rPr>
        <w:t>32. Результат тестирования формируется автоматически с указанием процента пр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вильных ответов от общего количества тестовых заданий.</w:t>
      </w:r>
    </w:p>
    <w:p w:rsidR="00E250CE" w:rsidRPr="00E250CE" w:rsidRDefault="00E250CE" w:rsidP="00E250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0CE">
        <w:rPr>
          <w:rFonts w:ascii="Times New Roman" w:hAnsi="Times New Roman" w:cs="Times New Roman"/>
          <w:color w:val="000000"/>
          <w:sz w:val="24"/>
          <w:szCs w:val="24"/>
        </w:rPr>
        <w:t>Результат тестирования в баллах (1 балл равен 1 проценту) отражается в протоколе засед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ния экзаменационной комиссии, подписываемом в день завершения тестирования.</w:t>
      </w:r>
    </w:p>
    <w:p w:rsidR="00E250CE" w:rsidRPr="00E250CE" w:rsidRDefault="00E250CE" w:rsidP="00E250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0CE">
        <w:rPr>
          <w:rFonts w:ascii="Times New Roman" w:hAnsi="Times New Roman" w:cs="Times New Roman"/>
          <w:color w:val="000000"/>
          <w:sz w:val="24"/>
          <w:szCs w:val="24"/>
        </w:rPr>
        <w:t>Минимальное количество баллов, подтверждающее успешное прохождение тестир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вания, составляет 70 баллов (далее - минимальное количество баллов).</w:t>
      </w:r>
    </w:p>
    <w:p w:rsidR="00E250CE" w:rsidRPr="00E250CE" w:rsidRDefault="00E250CE" w:rsidP="00E250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0CE">
        <w:rPr>
          <w:rFonts w:ascii="Times New Roman" w:hAnsi="Times New Roman" w:cs="Times New Roman"/>
          <w:color w:val="000000"/>
          <w:sz w:val="24"/>
          <w:szCs w:val="24"/>
        </w:rPr>
        <w:t>33. Тестирование организуется приемной комиссией университета.</w:t>
      </w:r>
    </w:p>
    <w:p w:rsidR="00E250CE" w:rsidRPr="00E250CE" w:rsidRDefault="00E250CE" w:rsidP="00E250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0CE">
        <w:rPr>
          <w:rFonts w:ascii="Times New Roman" w:hAnsi="Times New Roman" w:cs="Times New Roman"/>
          <w:color w:val="000000"/>
          <w:sz w:val="24"/>
          <w:szCs w:val="24"/>
        </w:rPr>
        <w:t>При проведении тестирования с использованием дистанционных технологий университет обеспечивает идентификацию личности поступающего в соответствии с Пол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жением о порядке проведения вступительных испытаний с использованием дистанцио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ных технологий в 2020-2021 учебном году, утвержденным решением Ученого совета ун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верситета.</w:t>
      </w:r>
    </w:p>
    <w:p w:rsidR="00E250CE" w:rsidRPr="00E250CE" w:rsidRDefault="00E250CE" w:rsidP="00E250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50CE">
        <w:rPr>
          <w:rFonts w:ascii="Times New Roman" w:hAnsi="Times New Roman" w:cs="Times New Roman"/>
          <w:color w:val="000000"/>
          <w:sz w:val="24"/>
          <w:szCs w:val="24"/>
        </w:rPr>
        <w:t>По заявлению поступающего, указанному в абзаце десятом пункта 22 Правил, в к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честве результатов тестирования учитываются:</w:t>
      </w:r>
      <w:proofErr w:type="gramEnd"/>
    </w:p>
    <w:p w:rsidR="00E250CE" w:rsidRPr="00E250CE" w:rsidRDefault="00E250CE" w:rsidP="00E250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0CE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ab/>
        <w:t>результаты тестирования, пройденного в году, предшествующем году п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ступления;</w:t>
      </w:r>
    </w:p>
    <w:p w:rsidR="00E250CE" w:rsidRPr="00E250CE" w:rsidRDefault="00E250CE" w:rsidP="00E250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0CE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ab/>
        <w:t>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году, предшествующем году поступления.</w:t>
      </w:r>
    </w:p>
    <w:p w:rsidR="00E250CE" w:rsidRPr="00E250CE" w:rsidRDefault="00E250CE" w:rsidP="00E250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0CE">
        <w:rPr>
          <w:rFonts w:ascii="Times New Roman" w:hAnsi="Times New Roman" w:cs="Times New Roman"/>
          <w:color w:val="000000"/>
          <w:sz w:val="24"/>
          <w:szCs w:val="24"/>
        </w:rPr>
        <w:t>Учет результатов тестирования, проводимого при аккредитации специалиста, осущ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ствляется в баллах в соответствии с пунктом 32 Правил.</w:t>
      </w:r>
    </w:p>
    <w:p w:rsidR="00E250CE" w:rsidRPr="00E250CE" w:rsidRDefault="00E250CE" w:rsidP="00E250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0CE">
        <w:rPr>
          <w:rFonts w:ascii="Times New Roman" w:hAnsi="Times New Roman" w:cs="Times New Roman"/>
          <w:color w:val="000000"/>
          <w:sz w:val="24"/>
          <w:szCs w:val="24"/>
        </w:rPr>
        <w:t>Университет обеспечивает проведение вступительных испытаний для поступа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щих из числа лиц с ограниченными возможностями здоровья и (или) инвалидов с учетом особенностей их психофизического развития, их индивидуальных во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можностей и состояния здоровья.</w:t>
      </w:r>
    </w:p>
    <w:p w:rsidR="00E250CE" w:rsidRPr="00E250CE" w:rsidRDefault="00E250CE" w:rsidP="00E250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0CE">
        <w:rPr>
          <w:rFonts w:ascii="Times New Roman" w:hAnsi="Times New Roman" w:cs="Times New Roman"/>
          <w:color w:val="000000"/>
          <w:sz w:val="24"/>
          <w:szCs w:val="24"/>
        </w:rPr>
        <w:t>34. Поступающие, не прошедшие тестирование по уважительной причине (болезнь или иные обстоятельства, подтвержденные документально), 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 в сроки, установленные ун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верситетом.</w:t>
      </w:r>
    </w:p>
    <w:p w:rsidR="00E250CE" w:rsidRPr="00E250CE" w:rsidRDefault="00E250CE" w:rsidP="00E250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0CE">
        <w:rPr>
          <w:rFonts w:ascii="Times New Roman" w:hAnsi="Times New Roman" w:cs="Times New Roman"/>
          <w:color w:val="000000"/>
          <w:sz w:val="24"/>
          <w:szCs w:val="24"/>
        </w:rPr>
        <w:t>35. Во время проведения тестирования его участникам и лицам, привлекаемым к его пров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дению, запрещается иметь при себе и использовать средства связи.</w:t>
      </w:r>
    </w:p>
    <w:p w:rsidR="00E250CE" w:rsidRPr="00E250CE" w:rsidRDefault="00E250CE" w:rsidP="00E250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0CE">
        <w:rPr>
          <w:rFonts w:ascii="Times New Roman" w:hAnsi="Times New Roman" w:cs="Times New Roman"/>
          <w:color w:val="000000"/>
          <w:sz w:val="24"/>
          <w:szCs w:val="24"/>
        </w:rPr>
        <w:t xml:space="preserve">36. При нарушении поступающим во время проведения тестирования Правил 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ственным секретарем приемной комиссии составляется акт о нарушении. При проведении тестирования с использованием дистанционных технологий копия указанного акта н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 xml:space="preserve">правляется </w:t>
      </w:r>
      <w:proofErr w:type="gramStart"/>
      <w:r w:rsidRPr="00E250CE">
        <w:rPr>
          <w:rFonts w:ascii="Times New Roman" w:hAnsi="Times New Roman" w:cs="Times New Roman"/>
          <w:color w:val="000000"/>
          <w:sz w:val="24"/>
          <w:szCs w:val="24"/>
        </w:rPr>
        <w:t>поступающему</w:t>
      </w:r>
      <w:proofErr w:type="gramEnd"/>
      <w:r w:rsidRPr="00E250CE">
        <w:rPr>
          <w:rFonts w:ascii="Times New Roman" w:hAnsi="Times New Roman" w:cs="Times New Roman"/>
          <w:color w:val="000000"/>
          <w:sz w:val="24"/>
          <w:szCs w:val="24"/>
        </w:rPr>
        <w:t xml:space="preserve"> по электронной почте.</w:t>
      </w:r>
    </w:p>
    <w:p w:rsidR="00E250CE" w:rsidRPr="00E250CE" w:rsidRDefault="00E250CE" w:rsidP="00E250CE">
      <w:pPr>
        <w:pStyle w:val="a5"/>
        <w:spacing w:after="0" w:line="320" w:lineRule="exact"/>
        <w:ind w:left="20" w:right="2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0CE">
        <w:rPr>
          <w:rFonts w:ascii="Times New Roman" w:hAnsi="Times New Roman" w:cs="Times New Roman"/>
          <w:color w:val="000000"/>
          <w:sz w:val="24"/>
          <w:szCs w:val="24"/>
        </w:rPr>
        <w:t xml:space="preserve">Поступающий, в </w:t>
      </w:r>
      <w:proofErr w:type="gramStart"/>
      <w:r w:rsidRPr="00E250CE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E250CE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составлен указанный акт, является не пр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шедшим тестирование без уважительной причины.</w:t>
      </w:r>
    </w:p>
    <w:p w:rsidR="00E250CE" w:rsidRPr="00E250CE" w:rsidRDefault="00E250CE" w:rsidP="00E250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0CE">
        <w:rPr>
          <w:rFonts w:ascii="Times New Roman" w:hAnsi="Times New Roman" w:cs="Times New Roman"/>
          <w:color w:val="000000"/>
          <w:sz w:val="24"/>
          <w:szCs w:val="24"/>
        </w:rPr>
        <w:t>37. Результаты тестирования объявляются на официальном сайте не позднее дня, следующего за днем проведения т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стирования.</w:t>
      </w:r>
    </w:p>
    <w:p w:rsidR="00E250CE" w:rsidRPr="00E250CE" w:rsidRDefault="00E250CE" w:rsidP="00E250CE">
      <w:pPr>
        <w:pStyle w:val="a5"/>
        <w:spacing w:after="0" w:line="320" w:lineRule="exact"/>
        <w:ind w:left="20" w:right="2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0CE">
        <w:rPr>
          <w:rFonts w:ascii="Times New Roman" w:hAnsi="Times New Roman" w:cs="Times New Roman"/>
          <w:color w:val="000000"/>
          <w:sz w:val="24"/>
          <w:szCs w:val="24"/>
        </w:rPr>
        <w:t>По заявлению поступающего университет направляет ему посредством электронной информационной системы университета или электронной почты результаты проверки его работы, выполненной в процессе тестирования (вопросы (задания), на которые пост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250CE">
        <w:rPr>
          <w:rFonts w:ascii="Times New Roman" w:hAnsi="Times New Roman" w:cs="Times New Roman"/>
          <w:color w:val="000000"/>
          <w:sz w:val="24"/>
          <w:szCs w:val="24"/>
        </w:rPr>
        <w:t>пающий дал неправильные ответы, правильные ответы на указанные вопросы (задания)).</w:t>
      </w:r>
    </w:p>
    <w:p w:rsidR="00E250CE" w:rsidRPr="00E250CE" w:rsidRDefault="00E250CE" w:rsidP="00E250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0CE">
        <w:rPr>
          <w:rFonts w:ascii="Times New Roman" w:hAnsi="Times New Roman" w:cs="Times New Roman"/>
          <w:color w:val="000000"/>
          <w:sz w:val="24"/>
          <w:szCs w:val="24"/>
        </w:rPr>
        <w:t xml:space="preserve">38. Поступающие, получившие на тестировании </w:t>
      </w:r>
      <w:proofErr w:type="gramStart"/>
      <w:r w:rsidRPr="00E250CE">
        <w:rPr>
          <w:rFonts w:ascii="Times New Roman" w:hAnsi="Times New Roman" w:cs="Times New Roman"/>
          <w:color w:val="000000"/>
          <w:sz w:val="24"/>
          <w:szCs w:val="24"/>
        </w:rPr>
        <w:t>менее минимального</w:t>
      </w:r>
      <w:proofErr w:type="gramEnd"/>
      <w:r w:rsidRPr="00E250CE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</w:t>
      </w:r>
    </w:p>
    <w:p w:rsidR="00430792" w:rsidRDefault="00430792"/>
    <w:sectPr w:rsidR="00430792" w:rsidSect="0043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CE"/>
    <w:rsid w:val="00430792"/>
    <w:rsid w:val="00E2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50C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250C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25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1"/>
    <w:rsid w:val="00E250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E250C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250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5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2020-07-09T17:00:00Z</dcterms:created>
  <dcterms:modified xsi:type="dcterms:W3CDTF">2020-07-09T17:00:00Z</dcterms:modified>
</cp:coreProperties>
</file>