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AD" w:rsidRPr="001702AD" w:rsidRDefault="001702AD" w:rsidP="0017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02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о возможности сдачи </w:t>
      </w:r>
      <w:proofErr w:type="gramStart"/>
      <w:r w:rsidRPr="001702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вступительных</w:t>
      </w:r>
      <w:proofErr w:type="gramEnd"/>
    </w:p>
    <w:p w:rsidR="001702AD" w:rsidRPr="001702AD" w:rsidRDefault="001702AD" w:rsidP="0017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02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испытаний, проводимых университетом</w:t>
      </w:r>
    </w:p>
    <w:p w:rsidR="001702AD" w:rsidRPr="001702AD" w:rsidRDefault="001702AD" w:rsidP="0017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02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самостоятельно на иностранном языке</w:t>
      </w:r>
    </w:p>
    <w:p w:rsidR="001702AD" w:rsidRPr="001702AD" w:rsidRDefault="001702AD" w:rsidP="0017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02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(выдержка из Правил приема)</w:t>
      </w:r>
    </w:p>
    <w:p w:rsidR="0098373C" w:rsidRDefault="0098373C" w:rsidP="001702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02AD" w:rsidRPr="001702AD" w:rsidRDefault="001702AD" w:rsidP="001702AD">
      <w:pPr>
        <w:pStyle w:val="ConsNormal"/>
        <w:widowControl/>
        <w:numPr>
          <w:ilvl w:val="0"/>
          <w:numId w:val="3"/>
        </w:numPr>
        <w:spacing w:line="360" w:lineRule="exact"/>
        <w:ind w:left="-142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02AD">
        <w:rPr>
          <w:rFonts w:ascii="Times New Roman" w:hAnsi="Times New Roman" w:cs="Times New Roman"/>
          <w:color w:val="000000"/>
          <w:sz w:val="28"/>
          <w:szCs w:val="28"/>
        </w:rPr>
        <w:t>Вступительные испытания проводятся на русском языке.</w:t>
      </w:r>
    </w:p>
    <w:p w:rsidR="001702AD" w:rsidRPr="001702AD" w:rsidRDefault="001702AD" w:rsidP="001702AD">
      <w:pPr>
        <w:pStyle w:val="ConsNormal"/>
        <w:widowControl/>
        <w:spacing w:line="360" w:lineRule="exact"/>
        <w:ind w:left="-142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2AD">
        <w:rPr>
          <w:rFonts w:ascii="Times New Roman" w:hAnsi="Times New Roman" w:cs="Times New Roman"/>
          <w:color w:val="000000"/>
          <w:sz w:val="28"/>
          <w:szCs w:val="28"/>
        </w:rPr>
        <w:t>Наряду с проведением вступительных испытаний на русском языке, проводятся вступ</w:t>
      </w:r>
      <w:r w:rsidRPr="001702A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702AD">
        <w:rPr>
          <w:rFonts w:ascii="Times New Roman" w:hAnsi="Times New Roman" w:cs="Times New Roman"/>
          <w:color w:val="000000"/>
          <w:sz w:val="28"/>
          <w:szCs w:val="28"/>
        </w:rPr>
        <w:t xml:space="preserve">тельные испытания для иностранных граждан, поступающих на </w:t>
      </w:r>
      <w:proofErr w:type="gramStart"/>
      <w:r w:rsidRPr="001702AD">
        <w:rPr>
          <w:rFonts w:ascii="Times New Roman" w:hAnsi="Times New Roman" w:cs="Times New Roman"/>
          <w:color w:val="000000"/>
          <w:sz w:val="28"/>
          <w:szCs w:val="28"/>
        </w:rPr>
        <w:t>обучение по специальности</w:t>
      </w:r>
      <w:proofErr w:type="gramEnd"/>
      <w:r w:rsidRPr="001702AD">
        <w:rPr>
          <w:rFonts w:ascii="Times New Roman" w:hAnsi="Times New Roman" w:cs="Times New Roman"/>
          <w:color w:val="000000"/>
          <w:sz w:val="28"/>
          <w:szCs w:val="28"/>
        </w:rPr>
        <w:t xml:space="preserve"> «Лечебное дело» с освоением части основной образовательной программы на английском яз</w:t>
      </w:r>
      <w:r w:rsidRPr="001702A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702AD">
        <w:rPr>
          <w:rFonts w:ascii="Times New Roman" w:hAnsi="Times New Roman" w:cs="Times New Roman"/>
          <w:color w:val="000000"/>
          <w:sz w:val="28"/>
          <w:szCs w:val="28"/>
        </w:rPr>
        <w:t>ке. Сдача вступительного испытания на английском языке осуществляется по желанию пост</w:t>
      </w:r>
      <w:r w:rsidRPr="001702A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702AD">
        <w:rPr>
          <w:rFonts w:ascii="Times New Roman" w:hAnsi="Times New Roman" w:cs="Times New Roman"/>
          <w:color w:val="000000"/>
          <w:sz w:val="28"/>
          <w:szCs w:val="28"/>
        </w:rPr>
        <w:t>пающего.</w:t>
      </w:r>
    </w:p>
    <w:p w:rsidR="001702AD" w:rsidRPr="001702AD" w:rsidRDefault="001702AD" w:rsidP="001702AD">
      <w:pPr>
        <w:pStyle w:val="ConsNormal"/>
        <w:widowControl/>
        <w:spacing w:line="360" w:lineRule="exact"/>
        <w:ind w:left="-142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2AD">
        <w:rPr>
          <w:rFonts w:ascii="Times New Roman" w:hAnsi="Times New Roman" w:cs="Times New Roman"/>
          <w:color w:val="000000"/>
          <w:sz w:val="28"/>
          <w:szCs w:val="28"/>
        </w:rPr>
        <w:t>При проведении одного и того же вступительного испытания на русском языке и на ан</w:t>
      </w:r>
      <w:r w:rsidRPr="001702A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1702AD">
        <w:rPr>
          <w:rFonts w:ascii="Times New Roman" w:hAnsi="Times New Roman" w:cs="Times New Roman"/>
          <w:color w:val="000000"/>
          <w:sz w:val="28"/>
          <w:szCs w:val="28"/>
        </w:rPr>
        <w:t>лийском языке форма проведения и программа вступительного испытания, проводимого на английском языке, должна соответствовать форме проведения и программе вступительного и</w:t>
      </w:r>
      <w:r w:rsidRPr="001702A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702AD">
        <w:rPr>
          <w:rFonts w:ascii="Times New Roman" w:hAnsi="Times New Roman" w:cs="Times New Roman"/>
          <w:color w:val="000000"/>
          <w:sz w:val="28"/>
          <w:szCs w:val="28"/>
        </w:rPr>
        <w:t>пытания, проводимого на русском языке.</w:t>
      </w:r>
    </w:p>
    <w:p w:rsidR="001702AD" w:rsidRPr="001702AD" w:rsidRDefault="001702AD" w:rsidP="001702AD">
      <w:pPr>
        <w:pStyle w:val="ConsNormal"/>
        <w:widowControl/>
        <w:numPr>
          <w:ilvl w:val="0"/>
          <w:numId w:val="3"/>
        </w:numPr>
        <w:spacing w:line="360" w:lineRule="exact"/>
        <w:ind w:left="-142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2AD">
        <w:rPr>
          <w:rFonts w:ascii="Times New Roman" w:hAnsi="Times New Roman" w:cs="Times New Roman"/>
          <w:color w:val="000000"/>
          <w:sz w:val="28"/>
          <w:szCs w:val="28"/>
        </w:rPr>
        <w:t xml:space="preserve">Для иностранных граждан, поступающих на </w:t>
      </w:r>
      <w:proofErr w:type="gramStart"/>
      <w:r w:rsidRPr="001702AD">
        <w:rPr>
          <w:rFonts w:ascii="Times New Roman" w:hAnsi="Times New Roman" w:cs="Times New Roman"/>
          <w:color w:val="000000"/>
          <w:sz w:val="28"/>
          <w:szCs w:val="28"/>
        </w:rPr>
        <w:t>обучение по специальности</w:t>
      </w:r>
      <w:proofErr w:type="gramEnd"/>
      <w:r w:rsidRPr="001702AD">
        <w:rPr>
          <w:rFonts w:ascii="Times New Roman" w:hAnsi="Times New Roman" w:cs="Times New Roman"/>
          <w:color w:val="000000"/>
          <w:sz w:val="28"/>
          <w:szCs w:val="28"/>
        </w:rPr>
        <w:t xml:space="preserve"> «Лечебное дело» с освоением части основной образовательной программы на английском языке проводятся два вступительных испытания по общеобразов</w:t>
      </w:r>
      <w:r w:rsidRPr="001702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702AD">
        <w:rPr>
          <w:rFonts w:ascii="Times New Roman" w:hAnsi="Times New Roman" w:cs="Times New Roman"/>
          <w:color w:val="000000"/>
          <w:sz w:val="28"/>
          <w:szCs w:val="28"/>
        </w:rPr>
        <w:t>тельным предметам Биология и Химия.</w:t>
      </w:r>
    </w:p>
    <w:p w:rsidR="001702AD" w:rsidRPr="001702AD" w:rsidRDefault="001702AD" w:rsidP="001702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702AD" w:rsidRPr="001702AD" w:rsidSect="0098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12E498D"/>
    <w:multiLevelType w:val="hybridMultilevel"/>
    <w:tmpl w:val="3EEA03D8"/>
    <w:lvl w:ilvl="0" w:tplc="695A247E">
      <w:start w:val="8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93095A"/>
    <w:multiLevelType w:val="hybridMultilevel"/>
    <w:tmpl w:val="7176353E"/>
    <w:lvl w:ilvl="0" w:tplc="D24C477A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2AD"/>
    <w:rsid w:val="001702AD"/>
    <w:rsid w:val="0098373C"/>
    <w:rsid w:val="00A41F00"/>
    <w:rsid w:val="00DB0DB4"/>
    <w:rsid w:val="00EE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1702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1702A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2017-09-29T10:19:00Z</dcterms:created>
  <dcterms:modified xsi:type="dcterms:W3CDTF">2017-09-29T10:21:00Z</dcterms:modified>
</cp:coreProperties>
</file>