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8DB" w:rsidRDefault="003458DB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220"/>
        <w:gridCol w:w="4602"/>
      </w:tblGrid>
      <w:tr w:rsidR="003458DB">
        <w:trPr>
          <w:trHeight w:val="2398"/>
        </w:trPr>
        <w:tc>
          <w:tcPr>
            <w:tcW w:w="5220" w:type="dxa"/>
          </w:tcPr>
          <w:p w:rsidR="003458DB" w:rsidRDefault="00420C32">
            <w:pPr>
              <w:jc w:val="both"/>
              <w:rPr>
                <w:b/>
              </w:rPr>
            </w:pPr>
            <w:r>
              <w:rPr>
                <w:b/>
              </w:rPr>
              <w:t>СОГЛАСОВАНО</w:t>
            </w:r>
          </w:p>
          <w:p w:rsidR="003458DB" w:rsidRDefault="003458DB">
            <w:pPr>
              <w:jc w:val="both"/>
            </w:pPr>
          </w:p>
          <w:p w:rsidR="003458DB" w:rsidRDefault="003458DB">
            <w:pPr>
              <w:jc w:val="both"/>
            </w:pPr>
          </w:p>
          <w:p w:rsidR="003458DB" w:rsidRDefault="003458DB">
            <w:pPr>
              <w:jc w:val="both"/>
            </w:pPr>
          </w:p>
          <w:p w:rsidR="003458DB" w:rsidRDefault="00420C32">
            <w:pPr>
              <w:jc w:val="both"/>
            </w:pPr>
            <w:r>
              <w:t>Президент УлГУ</w:t>
            </w:r>
          </w:p>
          <w:p w:rsidR="003458DB" w:rsidRDefault="003458DB">
            <w:pPr>
              <w:jc w:val="both"/>
            </w:pPr>
          </w:p>
          <w:p w:rsidR="003458DB" w:rsidRDefault="003458DB">
            <w:pPr>
              <w:jc w:val="both"/>
            </w:pPr>
          </w:p>
          <w:p w:rsidR="003458DB" w:rsidRDefault="00420C32">
            <w:pPr>
              <w:jc w:val="both"/>
            </w:pPr>
            <w:r>
              <w:t>______________________ Ю.В.Полянсков</w:t>
            </w:r>
          </w:p>
          <w:p w:rsidR="003458DB" w:rsidRDefault="00420C32">
            <w:pPr>
              <w:jc w:val="both"/>
            </w:pPr>
            <w:r>
              <w:t>«____» _______________ 2019г.</w:t>
            </w:r>
          </w:p>
          <w:p w:rsidR="003458DB" w:rsidRDefault="003458DB">
            <w:pPr>
              <w:jc w:val="both"/>
              <w:rPr>
                <w:b/>
              </w:rPr>
            </w:pPr>
          </w:p>
        </w:tc>
        <w:tc>
          <w:tcPr>
            <w:tcW w:w="4602" w:type="dxa"/>
          </w:tcPr>
          <w:p w:rsidR="003458DB" w:rsidRDefault="00420C32">
            <w:pPr>
              <w:pStyle w:val="3"/>
              <w:spacing w:before="0"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УТВЕРЖДЕНО</w:t>
            </w:r>
          </w:p>
          <w:p w:rsidR="003458DB" w:rsidRDefault="00420C32">
            <w:pPr>
              <w:jc w:val="both"/>
            </w:pPr>
            <w:r>
              <w:t>решением Ученого совета УлГУ</w:t>
            </w:r>
          </w:p>
          <w:p w:rsidR="003458DB" w:rsidRDefault="00420C32">
            <w:pPr>
              <w:jc w:val="both"/>
            </w:pPr>
            <w:r>
              <w:t>24 сентября 2019 г., прот. №_2\273__</w:t>
            </w:r>
          </w:p>
          <w:p w:rsidR="003458DB" w:rsidRDefault="003458DB">
            <w:pPr>
              <w:jc w:val="both"/>
            </w:pPr>
          </w:p>
          <w:p w:rsidR="003458DB" w:rsidRDefault="003458DB">
            <w:pPr>
              <w:jc w:val="both"/>
            </w:pPr>
          </w:p>
          <w:p w:rsidR="003458DB" w:rsidRDefault="00420C32">
            <w:pPr>
              <w:jc w:val="both"/>
            </w:pPr>
            <w:r>
              <w:t>Ректор УлГУ</w:t>
            </w:r>
          </w:p>
          <w:p w:rsidR="003458DB" w:rsidRDefault="003458DB">
            <w:pPr>
              <w:jc w:val="both"/>
            </w:pPr>
          </w:p>
          <w:p w:rsidR="003458DB" w:rsidRDefault="00420C32">
            <w:pPr>
              <w:jc w:val="both"/>
            </w:pPr>
            <w:r>
              <w:t xml:space="preserve">______________________Б.М.Костишко </w:t>
            </w:r>
          </w:p>
          <w:p w:rsidR="003458DB" w:rsidRDefault="00420C32">
            <w:pPr>
              <w:jc w:val="both"/>
            </w:pPr>
            <w:r>
              <w:t>«____» _______________ 201</w:t>
            </w:r>
            <w:r>
              <w:t>9г.</w:t>
            </w:r>
          </w:p>
          <w:p w:rsidR="003458DB" w:rsidRDefault="003458DB">
            <w:pPr>
              <w:jc w:val="both"/>
            </w:pPr>
          </w:p>
        </w:tc>
      </w:tr>
    </w:tbl>
    <w:p w:rsidR="003458DB" w:rsidRDefault="003458DB">
      <w:pPr>
        <w:jc w:val="both"/>
      </w:pPr>
    </w:p>
    <w:p w:rsidR="003458DB" w:rsidRDefault="003458DB">
      <w:pPr>
        <w:jc w:val="both"/>
      </w:pPr>
    </w:p>
    <w:p w:rsidR="003458DB" w:rsidRDefault="003458DB">
      <w:pPr>
        <w:jc w:val="both"/>
      </w:pPr>
    </w:p>
    <w:p w:rsidR="003458DB" w:rsidRDefault="003458DB">
      <w:pPr>
        <w:jc w:val="both"/>
      </w:pPr>
    </w:p>
    <w:p w:rsidR="003458DB" w:rsidRDefault="00420C32">
      <w:pPr>
        <w:jc w:val="center"/>
        <w:rPr>
          <w:b/>
        </w:rPr>
      </w:pPr>
      <w:r>
        <w:rPr>
          <w:b/>
        </w:rPr>
        <w:t>СИСТЕМА МЕНЕДЖМЕНТА КАЧЕСТВА</w:t>
      </w:r>
    </w:p>
    <w:p w:rsidR="003458DB" w:rsidRDefault="003458DB">
      <w:pPr>
        <w:jc w:val="center"/>
      </w:pPr>
    </w:p>
    <w:p w:rsidR="003458DB" w:rsidRDefault="003458DB">
      <w:pPr>
        <w:jc w:val="center"/>
      </w:pPr>
    </w:p>
    <w:p w:rsidR="003458DB" w:rsidRDefault="003458DB">
      <w:pPr>
        <w:jc w:val="center"/>
        <w:rPr>
          <w:b/>
        </w:rPr>
      </w:pPr>
    </w:p>
    <w:p w:rsidR="003458DB" w:rsidRDefault="00420C32">
      <w:pPr>
        <w:jc w:val="center"/>
        <w:rPr>
          <w:b/>
          <w:sz w:val="52"/>
        </w:rPr>
      </w:pPr>
      <w:r>
        <w:rPr>
          <w:b/>
          <w:sz w:val="52"/>
        </w:rPr>
        <w:t>ПРАВИЛА</w:t>
      </w:r>
    </w:p>
    <w:p w:rsidR="003458DB" w:rsidRDefault="00420C32">
      <w:pPr>
        <w:jc w:val="center"/>
        <w:rPr>
          <w:b/>
          <w:sz w:val="48"/>
        </w:rPr>
      </w:pPr>
      <w:r>
        <w:rPr>
          <w:b/>
          <w:sz w:val="48"/>
        </w:rPr>
        <w:t xml:space="preserve">приема в Ульяновский государственный университет на обучение по образовательным программам высшего образования – программам бакалавриата, программам специалитета, программам магистратуры </w:t>
      </w:r>
    </w:p>
    <w:p w:rsidR="003458DB" w:rsidRDefault="00420C32">
      <w:pPr>
        <w:jc w:val="center"/>
        <w:rPr>
          <w:b/>
          <w:sz w:val="52"/>
        </w:rPr>
      </w:pPr>
      <w:r>
        <w:rPr>
          <w:b/>
          <w:sz w:val="48"/>
        </w:rPr>
        <w:t>на 2020-2021</w:t>
      </w:r>
      <w:r>
        <w:rPr>
          <w:b/>
          <w:sz w:val="48"/>
        </w:rPr>
        <w:t xml:space="preserve"> учебный год</w:t>
      </w:r>
    </w:p>
    <w:p w:rsidR="003458DB" w:rsidRDefault="003458DB">
      <w:pPr>
        <w:jc w:val="center"/>
        <w:rPr>
          <w:sz w:val="52"/>
        </w:rPr>
      </w:pPr>
    </w:p>
    <w:p w:rsidR="003458DB" w:rsidRDefault="003458DB">
      <w:pPr>
        <w:jc w:val="both"/>
      </w:pPr>
    </w:p>
    <w:p w:rsidR="003458DB" w:rsidRDefault="003458DB">
      <w:pPr>
        <w:jc w:val="both"/>
      </w:pPr>
    </w:p>
    <w:p w:rsidR="003458DB" w:rsidRDefault="003458DB">
      <w:pPr>
        <w:jc w:val="both"/>
      </w:pPr>
    </w:p>
    <w:p w:rsidR="003458DB" w:rsidRDefault="003458DB">
      <w:pPr>
        <w:jc w:val="both"/>
      </w:pPr>
    </w:p>
    <w:p w:rsidR="003458DB" w:rsidRDefault="003458DB">
      <w:pPr>
        <w:jc w:val="both"/>
      </w:pPr>
    </w:p>
    <w:p w:rsidR="003458DB" w:rsidRDefault="003458DB">
      <w:pPr>
        <w:jc w:val="both"/>
      </w:pPr>
    </w:p>
    <w:p w:rsidR="003458DB" w:rsidRDefault="003458DB">
      <w:pPr>
        <w:jc w:val="both"/>
      </w:pPr>
    </w:p>
    <w:p w:rsidR="003458DB" w:rsidRDefault="00420C32">
      <w:pPr>
        <w:jc w:val="both"/>
      </w:pPr>
      <w:r>
        <w:t>© Является интеллектуальной собственностью УлГУ.</w:t>
      </w:r>
    </w:p>
    <w:p w:rsidR="003458DB" w:rsidRDefault="00420C32">
      <w:pPr>
        <w:ind w:firstLine="142"/>
        <w:jc w:val="both"/>
      </w:pPr>
      <w:r>
        <w:t xml:space="preserve"> При перепечатке ссылка обязательна.</w:t>
      </w:r>
    </w:p>
    <w:p w:rsidR="003458DB" w:rsidRDefault="003458DB">
      <w:pPr>
        <w:jc w:val="both"/>
      </w:pPr>
    </w:p>
    <w:p w:rsidR="003458DB" w:rsidRDefault="00420C32">
      <w:pPr>
        <w:jc w:val="center"/>
      </w:pPr>
      <w:r>
        <w:t>Ульяновск, 2019 г.</w:t>
      </w:r>
    </w:p>
    <w:p w:rsidR="003458DB" w:rsidRDefault="003458DB" w:rsidP="00CB2840">
      <w:bookmarkStart w:id="0" w:name="_GoBack"/>
      <w:bookmarkEnd w:id="0"/>
    </w:p>
    <w:p w:rsidR="003458DB" w:rsidRDefault="00420C32">
      <w:pPr>
        <w:pStyle w:val="ConsTitle"/>
        <w:widowControl/>
        <w:spacing w:after="120"/>
        <w:ind w:right="0" w:firstLine="709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I. Общие положения</w:t>
      </w:r>
    </w:p>
    <w:p w:rsidR="003458DB" w:rsidRDefault="00420C32">
      <w:pPr>
        <w:pStyle w:val="ConsNormal"/>
        <w:widowControl/>
        <w:numPr>
          <w:ilvl w:val="0"/>
          <w:numId w:val="1"/>
        </w:numPr>
        <w:tabs>
          <w:tab w:val="clear" w:pos="1069"/>
          <w:tab w:val="left" w:pos="1080"/>
        </w:tabs>
        <w:spacing w:line="360" w:lineRule="exact"/>
        <w:ind w:left="0" w:right="0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Правила приема на обучение по программам высшего образования в УлГУ на 2020-2021 учебный год (далее –</w:t>
      </w:r>
      <w:r>
        <w:rPr>
          <w:rFonts w:ascii="Times New Roman" w:hAnsi="Times New Roman"/>
        </w:rPr>
        <w:t xml:space="preserve"> Правила) регламентируют прием граждан Российской Федерации, иностранных граждан, лиц без гражданства (далее - поступающие) </w:t>
      </w:r>
      <w:r>
        <w:rPr>
          <w:rFonts w:ascii="Times New Roman" w:hAnsi="Times New Roman"/>
        </w:rPr>
        <w:t>на обучение по образовательным программам высшего образования - программам бакалавриата и программам специалитета (далее соответстве</w:t>
      </w:r>
      <w:r>
        <w:rPr>
          <w:rFonts w:ascii="Times New Roman" w:hAnsi="Times New Roman"/>
        </w:rPr>
        <w:t xml:space="preserve">нно - программы бакалавриата, программы специалитета), программам магистратуры (далее - программы магистратуры) </w:t>
      </w:r>
      <w:r>
        <w:rPr>
          <w:rFonts w:ascii="Times New Roman" w:hAnsi="Times New Roman"/>
        </w:rPr>
        <w:t>в федеральное государственное бюджетное образовательное учреждение высшего образования «Ульяновский государственный университет» (далее – универ</w:t>
      </w:r>
      <w:r>
        <w:rPr>
          <w:rFonts w:ascii="Times New Roman" w:hAnsi="Times New Roman"/>
        </w:rPr>
        <w:t>ситет).</w:t>
      </w:r>
    </w:p>
    <w:p w:rsidR="003458DB" w:rsidRDefault="00420C32">
      <w:pPr>
        <w:pStyle w:val="ConsNormal"/>
        <w:widowControl/>
        <w:numPr>
          <w:ilvl w:val="0"/>
          <w:numId w:val="1"/>
        </w:numPr>
        <w:tabs>
          <w:tab w:val="clear" w:pos="1069"/>
          <w:tab w:val="left" w:pos="1080"/>
        </w:tabs>
        <w:spacing w:line="360" w:lineRule="exact"/>
        <w:ind w:left="0" w:right="0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Правила составлены на основании:</w:t>
      </w:r>
    </w:p>
    <w:p w:rsidR="003458DB" w:rsidRDefault="00420C32">
      <w:pPr>
        <w:pStyle w:val="ConsNormal"/>
        <w:widowControl/>
        <w:numPr>
          <w:ilvl w:val="0"/>
          <w:numId w:val="2"/>
        </w:numPr>
        <w:spacing w:line="360" w:lineRule="exact"/>
        <w:ind w:left="284" w:right="0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Федерального закона от 29 декабря 2012 г. № 273-ФЗ «Об образовании в Российской Федерации» (далее – Федеральный закон №273-ФЗ);</w:t>
      </w:r>
    </w:p>
    <w:p w:rsidR="003458DB" w:rsidRDefault="00420C32">
      <w:pPr>
        <w:pStyle w:val="ConsNormal"/>
        <w:widowControl/>
        <w:numPr>
          <w:ilvl w:val="0"/>
          <w:numId w:val="2"/>
        </w:numPr>
        <w:spacing w:line="360" w:lineRule="exact"/>
        <w:ind w:left="284" w:right="0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Порядка приема на обучение по образовательным программам высшего образования – програм</w:t>
      </w:r>
      <w:r>
        <w:rPr>
          <w:rFonts w:ascii="Times New Roman" w:hAnsi="Times New Roman"/>
        </w:rPr>
        <w:t>мам бакалавриата, программам специалитета, программам магистратуры, утвержденного приказом Министерства образования и науки РФ 14.10.2015 № 1147 в редакции приказов: Министерства образования и науки Российской Федерации от 30 ноября 2015 г. № 1387, от 30 м</w:t>
      </w:r>
      <w:r>
        <w:rPr>
          <w:rFonts w:ascii="Times New Roman" w:hAnsi="Times New Roman"/>
        </w:rPr>
        <w:t>арта 2016 г. №333,  от 29  июля  2016  г.  №  921, от 31 июля 2017 г. № 715, от 11 января 2018 г. №24, от 20 апреля 2018 г. №290, приказа Министерства науки и высшего образования Российской Федерации от 31 августа 2018 г. № 36н о внесении изменений в Поряд</w:t>
      </w:r>
      <w:r>
        <w:rPr>
          <w:rFonts w:ascii="Times New Roman" w:hAnsi="Times New Roman"/>
        </w:rPr>
        <w:t>ок приема на обучение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Министерства образования и науки РФ 14.10.2015 № 1147.</w:t>
      </w:r>
    </w:p>
    <w:p w:rsidR="003458DB" w:rsidRDefault="00420C32">
      <w:pPr>
        <w:pStyle w:val="ConsNormal"/>
        <w:widowControl/>
        <w:numPr>
          <w:ilvl w:val="0"/>
          <w:numId w:val="1"/>
        </w:numPr>
        <w:tabs>
          <w:tab w:val="clear" w:pos="1069"/>
          <w:tab w:val="left" w:pos="1080"/>
        </w:tabs>
        <w:spacing w:line="360" w:lineRule="exact"/>
        <w:ind w:left="0" w:right="0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Университет объявляет прием н</w:t>
      </w:r>
      <w:r>
        <w:rPr>
          <w:rFonts w:ascii="Times New Roman" w:hAnsi="Times New Roman"/>
        </w:rPr>
        <w:t>а обучение по программам бакалавриата, программам специалитета, программам магистратуры (далее соответственно - прием на обучение, образовательные программы) при наличии лицензии на осуществление образовательной деятельности по соответствующим образователь</w:t>
      </w:r>
      <w:r>
        <w:rPr>
          <w:rFonts w:ascii="Times New Roman" w:hAnsi="Times New Roman"/>
        </w:rPr>
        <w:t>ным программам.</w:t>
      </w:r>
    </w:p>
    <w:p w:rsidR="003458DB" w:rsidRDefault="00420C32">
      <w:pPr>
        <w:pStyle w:val="ConsNormal"/>
        <w:widowControl/>
        <w:numPr>
          <w:ilvl w:val="0"/>
          <w:numId w:val="1"/>
        </w:numPr>
        <w:tabs>
          <w:tab w:val="clear" w:pos="1069"/>
          <w:tab w:val="left" w:pos="1080"/>
        </w:tabs>
        <w:spacing w:line="360" w:lineRule="exact"/>
        <w:ind w:left="0" w:right="0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Правила приема (в том числе процедуры зачисления) в университет на обучение по образовательным программам устанавливаются в части, не урегулированной законодательством об образовании, университетом самостоятельно. Правила приема (в том числ</w:t>
      </w:r>
      <w:r>
        <w:rPr>
          <w:rFonts w:ascii="Times New Roman" w:hAnsi="Times New Roman"/>
        </w:rPr>
        <w:t>е процедуры зачисления) регламентируются решением Ученого совета университета.</w:t>
      </w:r>
    </w:p>
    <w:p w:rsidR="003458DB" w:rsidRDefault="00420C32">
      <w:pPr>
        <w:pStyle w:val="ConsNormal"/>
        <w:widowControl/>
        <w:numPr>
          <w:ilvl w:val="0"/>
          <w:numId w:val="1"/>
        </w:numPr>
        <w:tabs>
          <w:tab w:val="clear" w:pos="1069"/>
          <w:tab w:val="left" w:pos="1080"/>
        </w:tabs>
        <w:spacing w:line="360" w:lineRule="exact"/>
        <w:ind w:left="0" w:right="0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 освоению программ бакалавриата или программ специалитета допускаются лица, имеющие среднее общее образование. К освоению программ магистратуры допускаются лица, имеющие высшее</w:t>
      </w:r>
      <w:r>
        <w:rPr>
          <w:rFonts w:ascii="Times New Roman" w:hAnsi="Times New Roman"/>
        </w:rPr>
        <w:t xml:space="preserve"> образование любого уровня.</w:t>
      </w:r>
    </w:p>
    <w:p w:rsidR="003458DB" w:rsidRDefault="00420C32">
      <w:pPr>
        <w:pStyle w:val="ConsNormal"/>
        <w:widowControl/>
        <w:spacing w:line="360" w:lineRule="exact"/>
        <w:ind w:left="11" w:righ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 освоению образовательных программ допускаются лица, имеющие образование соответствующего уровня, подтвержденное:</w:t>
      </w:r>
    </w:p>
    <w:p w:rsidR="003458DB" w:rsidRDefault="00420C32">
      <w:pPr>
        <w:pStyle w:val="ConsNormal"/>
        <w:widowControl/>
        <w:numPr>
          <w:ilvl w:val="0"/>
          <w:numId w:val="2"/>
        </w:numPr>
        <w:spacing w:line="360" w:lineRule="exact"/>
        <w:ind w:left="284" w:right="0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 поступлении на обучение по программам бакалавриата и программам специалитета - документом о среднем общем </w:t>
      </w:r>
      <w:r>
        <w:rPr>
          <w:rFonts w:ascii="Times New Roman" w:hAnsi="Times New Roman"/>
        </w:rPr>
        <w:t>образовании или документом о среднем профессиональном образовании, или документом о высшем образовании и о квалификации;</w:t>
      </w:r>
    </w:p>
    <w:p w:rsidR="003458DB" w:rsidRDefault="00420C32">
      <w:pPr>
        <w:pStyle w:val="ConsNormal"/>
        <w:widowControl/>
        <w:numPr>
          <w:ilvl w:val="0"/>
          <w:numId w:val="2"/>
        </w:numPr>
        <w:spacing w:line="360" w:lineRule="exact"/>
        <w:ind w:left="284" w:right="0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поступлении на обучение по программам магистратуры - документом о высшем образовании и о квалификации.</w:t>
      </w:r>
    </w:p>
    <w:p w:rsidR="003458DB" w:rsidRDefault="00420C32">
      <w:pPr>
        <w:pStyle w:val="ConsNormal"/>
        <w:widowControl/>
        <w:spacing w:line="360" w:lineRule="exact"/>
        <w:ind w:left="11" w:righ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Поступающий представляет док</w:t>
      </w:r>
      <w:r>
        <w:rPr>
          <w:rFonts w:ascii="Times New Roman" w:hAnsi="Times New Roman"/>
        </w:rPr>
        <w:t>умент, удостоверяющий образование соответствующего уровня (далее - документ установленного образца):</w:t>
      </w:r>
    </w:p>
    <w:p w:rsidR="003458DB" w:rsidRDefault="00420C32">
      <w:pPr>
        <w:pStyle w:val="ConsNormal"/>
        <w:widowControl/>
        <w:numPr>
          <w:ilvl w:val="0"/>
          <w:numId w:val="2"/>
        </w:numPr>
        <w:spacing w:line="360" w:lineRule="exact"/>
        <w:ind w:left="284" w:right="0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документ об образовании или об образовании и о квалификации образца, установленного федеральным органом исполнительной власти, осуществляющим функции по вы</w:t>
      </w:r>
      <w:r>
        <w:rPr>
          <w:rFonts w:ascii="Times New Roman" w:hAnsi="Times New Roman"/>
        </w:rPr>
        <w:t>работке государственной политики и нормативно-правовому регулированию в сфере образования, или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</w:t>
      </w:r>
      <w:r>
        <w:rPr>
          <w:rFonts w:ascii="Times New Roman" w:hAnsi="Times New Roman"/>
        </w:rPr>
        <w:t>ния, или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культуры;</w:t>
      </w:r>
    </w:p>
    <w:p w:rsidR="003458DB" w:rsidRDefault="00420C32">
      <w:pPr>
        <w:pStyle w:val="ConsNormal"/>
        <w:widowControl/>
        <w:numPr>
          <w:ilvl w:val="0"/>
          <w:numId w:val="2"/>
        </w:numPr>
        <w:spacing w:line="360" w:lineRule="exact"/>
        <w:ind w:left="284" w:right="0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документ государственного образца об уровне образования или об уровне образования и о кв</w:t>
      </w:r>
      <w:r>
        <w:rPr>
          <w:rFonts w:ascii="Times New Roman" w:hAnsi="Times New Roman"/>
        </w:rPr>
        <w:t>алификации, полученный до 1 января 2014 г. (документ о начальном профессиональном образовании, подтверждающий получение среднего (полного) общего образования, и документ о начальном профессиональном образовании, полученном на базе среднего (полного) общего</w:t>
      </w:r>
      <w:r>
        <w:rPr>
          <w:rFonts w:ascii="Times New Roman" w:hAnsi="Times New Roman"/>
        </w:rPr>
        <w:t xml:space="preserve"> образования, приравниваются к документу о среднем профессиональном образовании);</w:t>
      </w:r>
    </w:p>
    <w:p w:rsidR="003458DB" w:rsidRDefault="00420C32">
      <w:pPr>
        <w:pStyle w:val="ConsNormal"/>
        <w:widowControl/>
        <w:numPr>
          <w:ilvl w:val="0"/>
          <w:numId w:val="2"/>
        </w:numPr>
        <w:spacing w:line="360" w:lineRule="exact"/>
        <w:ind w:left="284" w:right="0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документ об образовании и о квалификации образца, установленного федеральным государственным бюджетным образовательным учреждением высшего профессионального образования </w:t>
      </w:r>
      <w:r>
        <w:rPr>
          <w:rFonts w:ascii="Times New Roman" w:hAnsi="Times New Roman"/>
        </w:rPr>
        <w:t>«Московский государственный университет имени М.В. Ломоносова» и федеральным государственным бюджетным образовательным учреждением высшего профессионального образования «Санкт- Петербургский государственный университет», или документ об образовании и о ква</w:t>
      </w:r>
      <w:r>
        <w:rPr>
          <w:rFonts w:ascii="Times New Roman" w:hAnsi="Times New Roman"/>
        </w:rPr>
        <w:t>лификации образца, установленного по решению коллегиального органа управления образовательной организации, если указанный документ выдан лицу, успешно прошедшему государственную итоговую аттестацию;</w:t>
      </w:r>
    </w:p>
    <w:p w:rsidR="003458DB" w:rsidRDefault="00420C32">
      <w:pPr>
        <w:pStyle w:val="ConsNormal"/>
        <w:widowControl/>
        <w:numPr>
          <w:ilvl w:val="0"/>
          <w:numId w:val="2"/>
        </w:numPr>
        <w:spacing w:line="360" w:lineRule="exact"/>
        <w:ind w:left="284" w:right="0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документ об образовании или об образовании и о квалификац</w:t>
      </w:r>
      <w:r>
        <w:rPr>
          <w:rFonts w:ascii="Times New Roman" w:hAnsi="Times New Roman"/>
        </w:rPr>
        <w:t xml:space="preserve">ии, выданный частной организацией, осуществляющей образовательную деятельность на территории инновационного центра «Сколково», или предусмотренными частью 3 статьи 21 Федерального закона от 29 июля 2017 г. № 216-ФЗ «Об инновационных научно-технологических </w:t>
      </w:r>
      <w:r>
        <w:rPr>
          <w:rFonts w:ascii="Times New Roman" w:hAnsi="Times New Roman"/>
        </w:rPr>
        <w:t>центрах и о внесении изменений в отдельные законодательные акты Российской Федерации» организациями, осуществляющими образовательную деятельность на территории инновационного научно-технологического центра;</w:t>
      </w:r>
    </w:p>
    <w:p w:rsidR="003458DB" w:rsidRDefault="00420C32">
      <w:pPr>
        <w:pStyle w:val="ConsNormal"/>
        <w:widowControl/>
        <w:numPr>
          <w:ilvl w:val="0"/>
          <w:numId w:val="2"/>
        </w:numPr>
        <w:spacing w:line="360" w:lineRule="exact"/>
        <w:ind w:left="284" w:right="0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документ (документы) иностранного государства об </w:t>
      </w:r>
      <w:r>
        <w:rPr>
          <w:rFonts w:ascii="Times New Roman" w:hAnsi="Times New Roman"/>
        </w:rPr>
        <w:t>образовании или образовании и о квалификации, если указанное в нем образование признается в Российской Федерации на уровне соответствующего образования (далее - документ иностранного государства об образовании).</w:t>
      </w:r>
    </w:p>
    <w:p w:rsidR="003458DB" w:rsidRDefault="00420C32">
      <w:pPr>
        <w:pStyle w:val="ConsNormal"/>
        <w:widowControl/>
        <w:numPr>
          <w:ilvl w:val="0"/>
          <w:numId w:val="1"/>
        </w:numPr>
        <w:tabs>
          <w:tab w:val="clear" w:pos="1069"/>
          <w:tab w:val="left" w:pos="1080"/>
        </w:tabs>
        <w:spacing w:line="360" w:lineRule="exact"/>
        <w:ind w:left="0" w:right="0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Прием на обучение осуществляется на первый к</w:t>
      </w:r>
      <w:r>
        <w:rPr>
          <w:rFonts w:ascii="Times New Roman" w:hAnsi="Times New Roman"/>
        </w:rPr>
        <w:t>урс.</w:t>
      </w:r>
    </w:p>
    <w:p w:rsidR="003458DB" w:rsidRDefault="00420C32">
      <w:pPr>
        <w:pStyle w:val="ConsNormal"/>
        <w:widowControl/>
        <w:numPr>
          <w:ilvl w:val="0"/>
          <w:numId w:val="1"/>
        </w:numPr>
        <w:tabs>
          <w:tab w:val="clear" w:pos="1069"/>
          <w:tab w:val="left" w:pos="1080"/>
        </w:tabs>
        <w:spacing w:line="360" w:lineRule="exact"/>
        <w:ind w:left="0" w:right="0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Прием на обучение осуществляется в рамках контрольных цифр приема граждан на обучение за счет бюджетных ассигнований федерального бюджета, бюджетов субъектов Российской Федерации, местных бюджетов (далее соответственно - контрольные цифры, бюджетные а</w:t>
      </w:r>
      <w:r>
        <w:rPr>
          <w:rFonts w:ascii="Times New Roman" w:hAnsi="Times New Roman"/>
        </w:rPr>
        <w:t>ссигнования) и по договорам об образовании, заключаемым при приеме на обучение за счет средств физических и (или) юридических лиц (далее - договоры об оказании платных образовательных услуг).</w:t>
      </w:r>
    </w:p>
    <w:p w:rsidR="003458DB" w:rsidRDefault="00420C32">
      <w:pPr>
        <w:pStyle w:val="ConsNormal"/>
        <w:widowControl/>
        <w:spacing w:line="360" w:lineRule="exact"/>
        <w:ind w:left="11" w:righ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рамках контрольных цифр выделяются:</w:t>
      </w:r>
    </w:p>
    <w:p w:rsidR="003458DB" w:rsidRDefault="00420C32">
      <w:pPr>
        <w:pStyle w:val="ConsNormal"/>
        <w:widowControl/>
        <w:numPr>
          <w:ilvl w:val="0"/>
          <w:numId w:val="2"/>
        </w:numPr>
        <w:spacing w:line="360" w:lineRule="exact"/>
        <w:ind w:left="284" w:right="0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квота приема на обучение п</w:t>
      </w:r>
      <w:r>
        <w:rPr>
          <w:rFonts w:ascii="Times New Roman" w:hAnsi="Times New Roman"/>
        </w:rPr>
        <w:t>о программам бакалавриата, программам специалитета за счет бюджетных ассигнований детей-инвалидов, инвалидов и II групп, инвалидов с детства, инвалидов вследствие военной травмы или заболевания, полученных в период прохождения военной службы, детей-сирот и</w:t>
      </w:r>
      <w:r>
        <w:rPr>
          <w:rFonts w:ascii="Times New Roman" w:hAnsi="Times New Roman"/>
        </w:rPr>
        <w:t xml:space="preserve"> детей, оставшихся без попечения родителей, а также лиц из числа детей-сирот и детей, оставшихся без попечения родителей, и ветеранов боевых действий из числа лиц, указанных в подпунктах 1-4 пункта 1 статьи 3 Федерального закона от 12 января 1995 г. № 5-ФЗ</w:t>
      </w:r>
      <w:r>
        <w:rPr>
          <w:rFonts w:ascii="Times New Roman" w:hAnsi="Times New Roman"/>
        </w:rPr>
        <w:t xml:space="preserve"> «О ветеранах» (далее - особая квота). Особая квота устанавливается организацией высшего образования в размере не менее чем 10% от объема контрольных цифр по каждой совокупности условий поступления на обучение по программам бакалавриата, программам специал</w:t>
      </w:r>
      <w:r>
        <w:rPr>
          <w:rFonts w:ascii="Times New Roman" w:hAnsi="Times New Roman"/>
        </w:rPr>
        <w:t>итета, указанных в пункте 11 Правил;</w:t>
      </w:r>
    </w:p>
    <w:p w:rsidR="003458DB" w:rsidRDefault="00420C32">
      <w:pPr>
        <w:pStyle w:val="ConsNormal"/>
        <w:widowControl/>
        <w:numPr>
          <w:ilvl w:val="0"/>
          <w:numId w:val="2"/>
        </w:numPr>
        <w:spacing w:line="360" w:lineRule="exact"/>
        <w:ind w:left="284" w:right="0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квота приема на целевое обучение (далее - целевая квота).</w:t>
      </w:r>
    </w:p>
    <w:p w:rsidR="003458DB" w:rsidRDefault="00420C32">
      <w:pPr>
        <w:pStyle w:val="ConsNormal"/>
        <w:widowControl/>
        <w:numPr>
          <w:ilvl w:val="0"/>
          <w:numId w:val="1"/>
        </w:numPr>
        <w:tabs>
          <w:tab w:val="clear" w:pos="1069"/>
          <w:tab w:val="left" w:pos="1080"/>
        </w:tabs>
        <w:spacing w:line="360" w:lineRule="exact"/>
        <w:ind w:left="0" w:right="0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Прием на обучение за счет бюджетных ассигнований проводится на конкурсной основе, если иное не предусмотрено Федеральным законом № 273-ФЗ.</w:t>
      </w:r>
    </w:p>
    <w:p w:rsidR="003458DB" w:rsidRDefault="00420C32">
      <w:pPr>
        <w:pStyle w:val="ConsNormal"/>
        <w:widowControl/>
        <w:spacing w:line="360" w:lineRule="exact"/>
        <w:ind w:left="11" w:righ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Прием на обучение на м</w:t>
      </w:r>
      <w:r>
        <w:rPr>
          <w:rFonts w:ascii="Times New Roman" w:hAnsi="Times New Roman"/>
        </w:rPr>
        <w:t xml:space="preserve">еста с оплатой стоимости обучения физическими </w:t>
      </w:r>
      <w:r>
        <w:rPr>
          <w:rFonts w:ascii="Times New Roman" w:hAnsi="Times New Roman"/>
        </w:rPr>
        <w:br/>
        <w:t>и (или) юридическими лицами проводится в соответствии с Положением о порядке оказания платных образовательных услуг, утвержденным Ученым советом университета и иными локальными нормативными актами университета</w:t>
      </w:r>
      <w:r>
        <w:rPr>
          <w:rFonts w:ascii="Times New Roman" w:hAnsi="Times New Roman"/>
        </w:rPr>
        <w:t>.</w:t>
      </w:r>
    </w:p>
    <w:p w:rsidR="003458DB" w:rsidRDefault="00420C32">
      <w:pPr>
        <w:pStyle w:val="ConsNormal"/>
        <w:widowControl/>
        <w:numPr>
          <w:ilvl w:val="0"/>
          <w:numId w:val="1"/>
        </w:numPr>
        <w:tabs>
          <w:tab w:val="clear" w:pos="1069"/>
          <w:tab w:val="left" w:pos="1080"/>
        </w:tabs>
        <w:spacing w:line="360" w:lineRule="exact"/>
        <w:ind w:left="0" w:right="0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поступающих, имеющих соответствующий уровень образования, наиболее способных и подготовле</w:t>
      </w:r>
      <w:r>
        <w:rPr>
          <w:rFonts w:ascii="Times New Roman" w:hAnsi="Times New Roman"/>
        </w:rPr>
        <w:t>нных к освоению образовательной программы соответствующего уровня и соответствующей направленности лиц.</w:t>
      </w:r>
    </w:p>
    <w:p w:rsidR="003458DB" w:rsidRDefault="00420C32">
      <w:pPr>
        <w:pStyle w:val="ConsNormal"/>
        <w:widowControl/>
        <w:numPr>
          <w:ilvl w:val="0"/>
          <w:numId w:val="1"/>
        </w:numPr>
        <w:tabs>
          <w:tab w:val="clear" w:pos="1069"/>
          <w:tab w:val="left" w:pos="1080"/>
        </w:tabs>
        <w:spacing w:line="360" w:lineRule="exact"/>
        <w:ind w:left="0" w:righ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Прием на обучение проводится:</w:t>
      </w:r>
    </w:p>
    <w:p w:rsidR="003458DB" w:rsidRDefault="00420C32">
      <w:pPr>
        <w:pStyle w:val="ConsNormal"/>
        <w:widowControl/>
        <w:spacing w:line="360" w:lineRule="exact"/>
        <w:ind w:left="11" w:righ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 по программам бакалавриата и программам специалитета (за исключением приема лиц, имеющих право на прием на обучение б</w:t>
      </w:r>
      <w:r>
        <w:rPr>
          <w:rFonts w:ascii="Times New Roman" w:hAnsi="Times New Roman"/>
        </w:rPr>
        <w:t>ез вступительных испытаний):</w:t>
      </w:r>
    </w:p>
    <w:p w:rsidR="003458DB" w:rsidRDefault="00420C32">
      <w:pPr>
        <w:pStyle w:val="ConsNormal"/>
        <w:widowControl/>
        <w:numPr>
          <w:ilvl w:val="0"/>
          <w:numId w:val="2"/>
        </w:numPr>
        <w:spacing w:line="360" w:lineRule="exact"/>
        <w:ind w:left="284" w:right="0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на базе среднего общего образования - на основании оцениваемых по стобалльной шкале результатов единого государственного экзамена (далее - ЕГЭ), которые признаются в качестве результатов вступительных испытаний, и (или) по резу</w:t>
      </w:r>
      <w:r>
        <w:rPr>
          <w:rFonts w:ascii="Times New Roman" w:hAnsi="Times New Roman"/>
        </w:rPr>
        <w:t>льтатам вступительных испытаний, проводимых университетом самостоятельно в случаях, установленных Порядком;</w:t>
      </w:r>
    </w:p>
    <w:p w:rsidR="003458DB" w:rsidRDefault="00420C32">
      <w:pPr>
        <w:pStyle w:val="ConsNormal"/>
        <w:widowControl/>
        <w:numPr>
          <w:ilvl w:val="0"/>
          <w:numId w:val="2"/>
        </w:numPr>
        <w:spacing w:line="360" w:lineRule="exact"/>
        <w:ind w:left="284" w:right="0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базе среднего профессионального или высшего образования (далее - профессиональное образование) - по результатам вступительных испытаний, форма и </w:t>
      </w:r>
      <w:r>
        <w:rPr>
          <w:rFonts w:ascii="Times New Roman" w:hAnsi="Times New Roman"/>
        </w:rPr>
        <w:t>перечень которых определяются университетом;</w:t>
      </w:r>
    </w:p>
    <w:p w:rsidR="003458DB" w:rsidRDefault="00420C32">
      <w:pPr>
        <w:pStyle w:val="ConsNormal"/>
        <w:widowControl/>
        <w:spacing w:line="360" w:lineRule="exact"/>
        <w:ind w:left="11" w:righ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по программам магистратуры - по результатам вступительных испытаний, установление перечня и проведение которых осуществляется университетом самостоятельно. Вступительные испытания состоят из экзамена в письме</w:t>
      </w:r>
      <w:r>
        <w:rPr>
          <w:rFonts w:ascii="Times New Roman" w:hAnsi="Times New Roman"/>
        </w:rPr>
        <w:t>нной форме по соответствующей специальности.</w:t>
      </w:r>
    </w:p>
    <w:p w:rsidR="003458DB" w:rsidRDefault="00420C32">
      <w:pPr>
        <w:pStyle w:val="ConsNormal"/>
        <w:widowControl/>
        <w:numPr>
          <w:ilvl w:val="0"/>
          <w:numId w:val="1"/>
        </w:numPr>
        <w:tabs>
          <w:tab w:val="clear" w:pos="1069"/>
          <w:tab w:val="left" w:pos="1080"/>
        </w:tabs>
        <w:spacing w:line="360" w:lineRule="exact"/>
        <w:ind w:left="0" w:righ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Университет проводит прием по следующим условиям поступления на обучение (далее - условия поступления):</w:t>
      </w:r>
    </w:p>
    <w:p w:rsidR="003458DB" w:rsidRDefault="00420C32">
      <w:pPr>
        <w:pStyle w:val="ConsNormal"/>
        <w:widowControl/>
        <w:numPr>
          <w:ilvl w:val="0"/>
          <w:numId w:val="3"/>
        </w:numPr>
        <w:spacing w:line="360" w:lineRule="exact"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раздельно для обучения в головном университете и для обучения в Инзенском филиале;</w:t>
      </w:r>
    </w:p>
    <w:p w:rsidR="003458DB" w:rsidRDefault="00420C32">
      <w:pPr>
        <w:pStyle w:val="ConsNormal"/>
        <w:widowControl/>
        <w:numPr>
          <w:ilvl w:val="0"/>
          <w:numId w:val="3"/>
        </w:numPr>
        <w:spacing w:line="360" w:lineRule="exact"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раздельно по очной, </w:t>
      </w:r>
      <w:r>
        <w:rPr>
          <w:rFonts w:ascii="Times New Roman" w:hAnsi="Times New Roman"/>
        </w:rPr>
        <w:t>очно-заочной, заочной формам обучения;</w:t>
      </w:r>
    </w:p>
    <w:p w:rsidR="003458DB" w:rsidRDefault="00420C32">
      <w:pPr>
        <w:pStyle w:val="ConsNormal"/>
        <w:widowControl/>
        <w:numPr>
          <w:ilvl w:val="0"/>
          <w:numId w:val="3"/>
        </w:numPr>
        <w:spacing w:line="360" w:lineRule="exact"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раздельно по программам бакалавриата, программам специалитета, программам магистратуры в зависимости от их направленности (профиля) в соответствии с правилами, указанными в пункте 13 Правил.</w:t>
      </w:r>
    </w:p>
    <w:p w:rsidR="003458DB" w:rsidRDefault="00420C32">
      <w:pPr>
        <w:pStyle w:val="ConsNormal"/>
        <w:widowControl/>
        <w:numPr>
          <w:ilvl w:val="0"/>
          <w:numId w:val="3"/>
        </w:numPr>
        <w:spacing w:line="360" w:lineRule="exact"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раздельно в рамках контрол</w:t>
      </w:r>
      <w:r>
        <w:rPr>
          <w:rFonts w:ascii="Times New Roman" w:hAnsi="Times New Roman"/>
        </w:rPr>
        <w:t>ьных цифр и по договорам об оказании платных образовательных услуг;</w:t>
      </w:r>
    </w:p>
    <w:p w:rsidR="003458DB" w:rsidRDefault="00420C32">
      <w:pPr>
        <w:pStyle w:val="ConsNormal"/>
        <w:widowControl/>
        <w:numPr>
          <w:ilvl w:val="0"/>
          <w:numId w:val="1"/>
        </w:numPr>
        <w:spacing w:line="360" w:lineRule="exact"/>
        <w:ind w:left="0" w:righ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каждой совокупности условий поступления университет проводит отдельный конкурс. В рамках контрольных цифр проводится отдельный конкурс по каждой совокупности условий поступления и каждо</w:t>
      </w:r>
      <w:r>
        <w:rPr>
          <w:rFonts w:ascii="Times New Roman" w:hAnsi="Times New Roman"/>
        </w:rPr>
        <w:t>му из следующих оснований приема на обучение (далее - основания приема):</w:t>
      </w:r>
    </w:p>
    <w:p w:rsidR="003458DB" w:rsidRDefault="00420C32">
      <w:pPr>
        <w:pStyle w:val="ConsNormal"/>
        <w:widowControl/>
        <w:numPr>
          <w:ilvl w:val="0"/>
          <w:numId w:val="2"/>
        </w:numPr>
        <w:spacing w:line="360" w:lineRule="exact"/>
        <w:ind w:left="284" w:right="0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места в пределах особой квоты;</w:t>
      </w:r>
    </w:p>
    <w:p w:rsidR="003458DB" w:rsidRDefault="00420C32">
      <w:pPr>
        <w:pStyle w:val="ConsNormal"/>
        <w:widowControl/>
        <w:numPr>
          <w:ilvl w:val="0"/>
          <w:numId w:val="2"/>
        </w:numPr>
        <w:spacing w:line="360" w:lineRule="exact"/>
        <w:ind w:left="284" w:right="0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места в пределах целевой квоты;</w:t>
      </w:r>
    </w:p>
    <w:p w:rsidR="003458DB" w:rsidRDefault="00420C32">
      <w:pPr>
        <w:pStyle w:val="ConsNormal"/>
        <w:widowControl/>
        <w:numPr>
          <w:ilvl w:val="0"/>
          <w:numId w:val="2"/>
        </w:numPr>
        <w:spacing w:line="360" w:lineRule="exact"/>
        <w:ind w:left="284" w:right="0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места в рамках контрольных цифр за вычетом особой квоты и целевой квоты (далее - основные места в рамках контро</w:t>
      </w:r>
      <w:r>
        <w:rPr>
          <w:rFonts w:ascii="Times New Roman" w:hAnsi="Times New Roman"/>
        </w:rPr>
        <w:t>льных цифр).</w:t>
      </w:r>
    </w:p>
    <w:p w:rsidR="003458DB" w:rsidRDefault="00420C32">
      <w:pPr>
        <w:pStyle w:val="ConsNormal"/>
        <w:widowControl/>
        <w:spacing w:line="360" w:lineRule="exact"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поступающих на обучение по программам бакалавриата, программам специалитета на базе различных уровней образования проводится единый конкурс по одинаковым условиям поступления и одному и тому же основанию приема (при его наличии).</w:t>
      </w:r>
    </w:p>
    <w:p w:rsidR="003458DB" w:rsidRDefault="00420C32">
      <w:pPr>
        <w:pStyle w:val="ConsNormal"/>
        <w:widowControl/>
        <w:numPr>
          <w:ilvl w:val="0"/>
          <w:numId w:val="1"/>
        </w:numPr>
        <w:tabs>
          <w:tab w:val="clear" w:pos="1069"/>
          <w:tab w:val="left" w:pos="1080"/>
        </w:tabs>
        <w:spacing w:line="360" w:lineRule="exact"/>
        <w:ind w:left="0" w:righ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Прием на </w:t>
      </w:r>
      <w:r>
        <w:rPr>
          <w:rFonts w:ascii="Times New Roman" w:hAnsi="Times New Roman"/>
        </w:rPr>
        <w:t>обучение в зависимости от направленности (профиля) образовательных программ (подпункт 3 пункта 11 Порядка) проводится следующим способом:</w:t>
      </w:r>
    </w:p>
    <w:p w:rsidR="003458DB" w:rsidRDefault="00420C32">
      <w:pPr>
        <w:pStyle w:val="ConsNormal"/>
        <w:widowControl/>
        <w:numPr>
          <w:ilvl w:val="0"/>
          <w:numId w:val="2"/>
        </w:numPr>
        <w:spacing w:line="360" w:lineRule="exact"/>
        <w:ind w:left="284" w:right="0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по программам бакалавриата по каждому направлению подготовки в целом, по программам специалитета по каждой специальнос</w:t>
      </w:r>
      <w:r>
        <w:rPr>
          <w:rFonts w:ascii="Times New Roman" w:hAnsi="Times New Roman"/>
        </w:rPr>
        <w:t>ти в целом, по программам магистратуры по каждому направлению подготовки в целом.</w:t>
      </w:r>
    </w:p>
    <w:p w:rsidR="003458DB" w:rsidRDefault="00420C32">
      <w:pPr>
        <w:pStyle w:val="ConsNormal"/>
        <w:widowControl/>
        <w:numPr>
          <w:ilvl w:val="0"/>
          <w:numId w:val="1"/>
        </w:numPr>
        <w:tabs>
          <w:tab w:val="clear" w:pos="1069"/>
          <w:tab w:val="left" w:pos="1080"/>
        </w:tabs>
        <w:spacing w:line="360" w:lineRule="exact"/>
        <w:ind w:left="0" w:righ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поступления на обучение поступающие подают заявление о приеме с приложением необходимых документов (далее вместе - документы, необходимые для поступления; документы, пода</w:t>
      </w:r>
      <w:r>
        <w:rPr>
          <w:rFonts w:ascii="Times New Roman" w:hAnsi="Times New Roman"/>
        </w:rPr>
        <w:t>ваемые для поступления; поданные документы).</w:t>
      </w:r>
    </w:p>
    <w:p w:rsidR="003458DB" w:rsidRDefault="00420C32">
      <w:pPr>
        <w:pStyle w:val="ConsNormal"/>
        <w:widowControl/>
        <w:numPr>
          <w:ilvl w:val="0"/>
          <w:numId w:val="1"/>
        </w:numPr>
        <w:tabs>
          <w:tab w:val="clear" w:pos="1069"/>
          <w:tab w:val="left" w:pos="1080"/>
        </w:tabs>
        <w:spacing w:line="360" w:lineRule="exact"/>
        <w:ind w:left="0" w:righ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Лицо, которому поступающим предоставлены соответствующие полномочия (далее - доверенное лицо), может осуществлять действия, в отношении которых Порядком установлено, что они выполняются поступающим, и которые не</w:t>
      </w:r>
      <w:r>
        <w:rPr>
          <w:rFonts w:ascii="Times New Roman" w:hAnsi="Times New Roman"/>
        </w:rPr>
        <w:t xml:space="preserve"> требуют личного присутствия поступающего (в том числе представлять в организацию документы, необходимые для поступления, отзывать поданные документы). Доверенное лицо осуществляет указанные действия при предъявлении выданной поступающим и оформленной в ус</w:t>
      </w:r>
      <w:r>
        <w:rPr>
          <w:rFonts w:ascii="Times New Roman" w:hAnsi="Times New Roman"/>
        </w:rPr>
        <w:t>тановленном порядке доверенности на осуществление соответствующих действий.</w:t>
      </w:r>
    </w:p>
    <w:p w:rsidR="003458DB" w:rsidRDefault="00420C32">
      <w:pPr>
        <w:pStyle w:val="ConsNormal"/>
        <w:widowControl/>
        <w:numPr>
          <w:ilvl w:val="0"/>
          <w:numId w:val="1"/>
        </w:numPr>
        <w:tabs>
          <w:tab w:val="clear" w:pos="1069"/>
          <w:tab w:val="left" w:pos="1080"/>
        </w:tabs>
        <w:spacing w:line="360" w:lineRule="exact"/>
        <w:ind w:left="0" w:righ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посещении организации и (или) очном взаимодействии с уполномоченными должностными лицами университета поступающий (доверенное лицо) предъявляет оригинал документа, удостоверяющ</w:t>
      </w:r>
      <w:r>
        <w:rPr>
          <w:rFonts w:ascii="Times New Roman" w:hAnsi="Times New Roman"/>
        </w:rPr>
        <w:t>его личность.</w:t>
      </w:r>
    </w:p>
    <w:p w:rsidR="003458DB" w:rsidRDefault="00420C32">
      <w:pPr>
        <w:pStyle w:val="ConsNormal"/>
        <w:widowControl/>
        <w:numPr>
          <w:ilvl w:val="0"/>
          <w:numId w:val="1"/>
        </w:numPr>
        <w:tabs>
          <w:tab w:val="clear" w:pos="1069"/>
          <w:tab w:val="left" w:pos="1080"/>
        </w:tabs>
        <w:spacing w:line="360" w:lineRule="exact"/>
        <w:ind w:left="0" w:righ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Организационное обеспечение проведения приема на обучение, в том числе для обучения в Инзенском филиале, осуществляется приемной комиссией, создаваемой университетом. Председателем приемной комиссии является ректор. Председатель приемной коми</w:t>
      </w:r>
      <w:r>
        <w:rPr>
          <w:rFonts w:ascii="Times New Roman" w:hAnsi="Times New Roman"/>
        </w:rPr>
        <w:t>ссии назначает ответственного секретаря приемной комиссии, который организует работу приемной комиссии, а также личный прием поступающих, их родителей (законных представителей), доверенных лиц.</w:t>
      </w:r>
    </w:p>
    <w:p w:rsidR="003458DB" w:rsidRDefault="00420C32">
      <w:pPr>
        <w:pStyle w:val="ConsNormal"/>
        <w:widowControl/>
        <w:spacing w:line="360" w:lineRule="exact"/>
        <w:ind w:right="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проведения вступительных испытаний университет</w:t>
      </w:r>
      <w:r>
        <w:rPr>
          <w:rFonts w:ascii="Times New Roman" w:hAnsi="Times New Roman"/>
        </w:rPr>
        <w:t xml:space="preserve"> создает в определяемом им порядке экзаменационные и апелляционные комиссии.</w:t>
      </w:r>
    </w:p>
    <w:p w:rsidR="003458DB" w:rsidRDefault="00420C32">
      <w:pPr>
        <w:pStyle w:val="ConsNormal"/>
        <w:widowControl/>
        <w:spacing w:line="360" w:lineRule="exact"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Полномочия и порядок деятельности приемной комиссии определяются положением о ней, утверждаемым ректором университета. Полномочия и порядок деятельности экзаменационных и апелляци</w:t>
      </w:r>
      <w:r>
        <w:rPr>
          <w:rFonts w:ascii="Times New Roman" w:hAnsi="Times New Roman"/>
        </w:rPr>
        <w:t>онных комиссий определяются положениями о них, утверждаемыми председателем приемной комиссии.</w:t>
      </w:r>
    </w:p>
    <w:p w:rsidR="003458DB" w:rsidRDefault="00420C32">
      <w:pPr>
        <w:pStyle w:val="ConsNormal"/>
        <w:widowControl/>
        <w:spacing w:line="360" w:lineRule="exact"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Все вопросы, не урегулированные федеральным законодательством, нормативными документами Министерства образования и науки РФ решаются Приемной комиссией университе</w:t>
      </w:r>
      <w:r>
        <w:rPr>
          <w:rFonts w:ascii="Times New Roman" w:hAnsi="Times New Roman"/>
        </w:rPr>
        <w:t>та.</w:t>
      </w:r>
    </w:p>
    <w:p w:rsidR="003458DB" w:rsidRDefault="00420C32">
      <w:pPr>
        <w:pStyle w:val="ConsNormal"/>
        <w:widowControl/>
        <w:numPr>
          <w:ilvl w:val="0"/>
          <w:numId w:val="1"/>
        </w:numPr>
        <w:tabs>
          <w:tab w:val="clear" w:pos="1069"/>
          <w:tab w:val="left" w:pos="1080"/>
        </w:tabs>
        <w:spacing w:line="360" w:lineRule="exact"/>
        <w:ind w:left="0" w:righ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 приеме на обучение в рамках контрольных цифр и на места с оплатой стоимости обучения, по очной, очно-заочной и заочной формам обучения устанавливаются следующие сроки: </w:t>
      </w:r>
    </w:p>
    <w:p w:rsidR="003458DB" w:rsidRDefault="00420C32">
      <w:pPr>
        <w:pStyle w:val="ConsNormal"/>
        <w:widowControl/>
        <w:spacing w:line="360" w:lineRule="exact"/>
        <w:ind w:right="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при приеме по программам бакалавриата, программам специалитета:</w:t>
      </w:r>
    </w:p>
    <w:p w:rsidR="003458DB" w:rsidRDefault="00420C32">
      <w:pPr>
        <w:pStyle w:val="ConsNormal"/>
        <w:widowControl/>
        <w:numPr>
          <w:ilvl w:val="0"/>
          <w:numId w:val="2"/>
        </w:numPr>
        <w:spacing w:line="360" w:lineRule="exact"/>
        <w:ind w:left="284" w:right="0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срок начала </w:t>
      </w:r>
      <w:r>
        <w:rPr>
          <w:rFonts w:ascii="Times New Roman" w:hAnsi="Times New Roman"/>
        </w:rPr>
        <w:t>приема документов, необходимых для поступления, - 20 июня;</w:t>
      </w:r>
    </w:p>
    <w:p w:rsidR="003458DB" w:rsidRDefault="00420C32">
      <w:pPr>
        <w:pStyle w:val="ConsNormal"/>
        <w:widowControl/>
        <w:numPr>
          <w:ilvl w:val="0"/>
          <w:numId w:val="2"/>
        </w:numPr>
        <w:spacing w:line="360" w:lineRule="exact"/>
        <w:ind w:left="284" w:right="0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срок завершения приема документов, необходимых для поступления, от лиц, поступающих на обучение по результатам дополнительных вступительных испытаний творческой и (или) профессиональной направленно</w:t>
      </w:r>
      <w:r>
        <w:rPr>
          <w:rFonts w:ascii="Times New Roman" w:hAnsi="Times New Roman"/>
        </w:rPr>
        <w:t>сти, - 7 июля;</w:t>
      </w:r>
    </w:p>
    <w:p w:rsidR="003458DB" w:rsidRDefault="00420C32">
      <w:pPr>
        <w:pStyle w:val="ConsNormal"/>
        <w:widowControl/>
        <w:numPr>
          <w:ilvl w:val="0"/>
          <w:numId w:val="2"/>
        </w:numPr>
        <w:spacing w:line="360" w:lineRule="exact"/>
        <w:ind w:left="284" w:right="0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срок завершения приема документов, необходимых для поступления, от лиц, поступающих на обучение по результатам иных вступительных испытаний, проводимых университетом самостоятельно, - 10 июля;</w:t>
      </w:r>
    </w:p>
    <w:p w:rsidR="003458DB" w:rsidRDefault="00420C32">
      <w:pPr>
        <w:pStyle w:val="ConsNormal"/>
        <w:widowControl/>
        <w:numPr>
          <w:ilvl w:val="0"/>
          <w:numId w:val="2"/>
        </w:numPr>
        <w:spacing w:line="360" w:lineRule="exact"/>
        <w:ind w:left="284" w:right="0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срок завершения проводимых университетом </w:t>
      </w:r>
      <w:r>
        <w:rPr>
          <w:rFonts w:ascii="Times New Roman" w:hAnsi="Times New Roman"/>
        </w:rPr>
        <w:t>самостоятельно вступительных испытаний, завершения приема документов, необходимых для поступления, от лиц, поступающих на обучение без прохождения указанных вступительных испытаний (далее - день завершения приема документов и вступительных испытаний), - 26</w:t>
      </w:r>
      <w:r>
        <w:rPr>
          <w:rFonts w:ascii="Times New Roman" w:hAnsi="Times New Roman"/>
        </w:rPr>
        <w:t xml:space="preserve"> июля;</w:t>
      </w:r>
    </w:p>
    <w:p w:rsidR="003458DB" w:rsidRDefault="00420C32">
      <w:pPr>
        <w:pStyle w:val="ConsNormal"/>
        <w:widowControl/>
        <w:spacing w:line="360" w:lineRule="exact"/>
        <w:ind w:right="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по программам магистратуры:</w:t>
      </w:r>
    </w:p>
    <w:p w:rsidR="003458DB" w:rsidRDefault="00420C32">
      <w:pPr>
        <w:pStyle w:val="ConsNormal"/>
        <w:widowControl/>
        <w:numPr>
          <w:ilvl w:val="0"/>
          <w:numId w:val="2"/>
        </w:numPr>
        <w:spacing w:line="276" w:lineRule="auto"/>
        <w:ind w:left="284" w:right="0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прием документов для обучения осуществляется с 20 июня по 15 августа. </w:t>
      </w:r>
    </w:p>
    <w:p w:rsidR="003458DB" w:rsidRDefault="00420C32">
      <w:pPr>
        <w:pStyle w:val="ConsNormal"/>
        <w:widowControl/>
        <w:numPr>
          <w:ilvl w:val="0"/>
          <w:numId w:val="2"/>
        </w:numPr>
        <w:spacing w:line="276" w:lineRule="auto"/>
        <w:ind w:left="284" w:right="0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срок завершения вступительных испытаний -20 августа. </w:t>
      </w:r>
    </w:p>
    <w:p w:rsidR="003458DB" w:rsidRDefault="00420C32">
      <w:pPr>
        <w:spacing w:line="276" w:lineRule="auto"/>
        <w:ind w:firstLine="708"/>
        <w:jc w:val="both"/>
      </w:pPr>
      <w:r>
        <w:t>3) при приеме на обучение на заочную форму на бюджетные места при наличии вакантных мест (пос</w:t>
      </w:r>
      <w:r>
        <w:t>ле 27 июля) и на места с оплатой стоимости обучения, устанавливаются следующие сроки приема документов:</w:t>
      </w:r>
    </w:p>
    <w:p w:rsidR="003458DB" w:rsidRDefault="00420C32">
      <w:pPr>
        <w:pStyle w:val="ConsNormal"/>
        <w:widowControl/>
        <w:numPr>
          <w:ilvl w:val="0"/>
          <w:numId w:val="2"/>
        </w:numPr>
        <w:spacing w:line="276" w:lineRule="auto"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лиц, поступающих по результатам вступительных испытаний, проводимых университетом самостоятельно - с 01 по 10 августа;</w:t>
      </w:r>
    </w:p>
    <w:p w:rsidR="003458DB" w:rsidRDefault="00420C32">
      <w:pPr>
        <w:pStyle w:val="ConsNormal"/>
        <w:widowControl/>
        <w:numPr>
          <w:ilvl w:val="0"/>
          <w:numId w:val="2"/>
        </w:numPr>
        <w:spacing w:line="276" w:lineRule="auto"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лиц, поступающих только </w:t>
      </w:r>
      <w:r>
        <w:rPr>
          <w:rFonts w:ascii="Times New Roman" w:hAnsi="Times New Roman"/>
        </w:rPr>
        <w:t>по результатам ЕГЭ - с 01 по 20 августа.</w:t>
      </w:r>
    </w:p>
    <w:p w:rsidR="003458DB" w:rsidRDefault="00420C32">
      <w:pPr>
        <w:spacing w:line="276" w:lineRule="auto"/>
        <w:ind w:firstLine="708"/>
        <w:jc w:val="both"/>
      </w:pPr>
      <w:r>
        <w:t>4) прием документов иностранных граждан, поступающих по договорам с оплатой стоимости обучения, осуществляется с 29 мая.</w:t>
      </w:r>
    </w:p>
    <w:p w:rsidR="003458DB" w:rsidRDefault="00420C32">
      <w:pPr>
        <w:pStyle w:val="ConsNormal"/>
        <w:widowControl/>
        <w:numPr>
          <w:ilvl w:val="0"/>
          <w:numId w:val="1"/>
        </w:numPr>
        <w:tabs>
          <w:tab w:val="clear" w:pos="1069"/>
          <w:tab w:val="left" w:pos="1080"/>
        </w:tabs>
        <w:spacing w:line="360" w:lineRule="exact"/>
        <w:ind w:left="0" w:righ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необходимости дополнительный прием может быть объявлен решением Приемной комиссии:</w:t>
      </w:r>
    </w:p>
    <w:p w:rsidR="003458DB" w:rsidRDefault="00420C32">
      <w:pPr>
        <w:pStyle w:val="ConsNormal"/>
        <w:widowControl/>
        <w:numPr>
          <w:ilvl w:val="0"/>
          <w:numId w:val="2"/>
        </w:numPr>
        <w:spacing w:line="360" w:lineRule="exact"/>
        <w:ind w:left="284" w:right="0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для об</w:t>
      </w:r>
      <w:r>
        <w:rPr>
          <w:rFonts w:ascii="Times New Roman" w:hAnsi="Times New Roman"/>
        </w:rPr>
        <w:t xml:space="preserve">учения по заочной форме по программам бакалавриата, программам специалитета; </w:t>
      </w:r>
    </w:p>
    <w:p w:rsidR="003458DB" w:rsidRDefault="00420C32">
      <w:pPr>
        <w:pStyle w:val="ConsNormal"/>
        <w:widowControl/>
        <w:numPr>
          <w:ilvl w:val="0"/>
          <w:numId w:val="2"/>
        </w:numPr>
        <w:spacing w:line="360" w:lineRule="exact"/>
        <w:ind w:left="284" w:right="0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обучения по очной и заочной форме по программам магистратуры.</w:t>
      </w:r>
    </w:p>
    <w:p w:rsidR="003458DB" w:rsidRDefault="003458DB">
      <w:pPr>
        <w:pStyle w:val="ConsNormal"/>
        <w:widowControl/>
        <w:ind w:right="0"/>
        <w:jc w:val="both"/>
        <w:rPr>
          <w:rFonts w:ascii="Times New Roman" w:hAnsi="Times New Roman"/>
        </w:rPr>
      </w:pPr>
    </w:p>
    <w:p w:rsidR="003458DB" w:rsidRDefault="00420C32">
      <w:pPr>
        <w:pStyle w:val="ConsNormal"/>
        <w:widowControl/>
        <w:spacing w:after="120" w:line="360" w:lineRule="exact"/>
        <w:ind w:righ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II. Установление перечня и программ вступительных испытаний, шкал оценивания их результатов и минимального коли</w:t>
      </w:r>
      <w:r>
        <w:rPr>
          <w:rFonts w:ascii="Times New Roman" w:hAnsi="Times New Roman"/>
          <w:b/>
        </w:rPr>
        <w:t>чества баллов, подтверждающего успешное прохождение вступительных испытаний</w:t>
      </w:r>
    </w:p>
    <w:p w:rsidR="003458DB" w:rsidRDefault="00420C32">
      <w:pPr>
        <w:pStyle w:val="ConsNormal"/>
        <w:widowControl/>
        <w:numPr>
          <w:ilvl w:val="0"/>
          <w:numId w:val="1"/>
        </w:numPr>
        <w:tabs>
          <w:tab w:val="clear" w:pos="1069"/>
          <w:tab w:val="left" w:pos="1080"/>
        </w:tabs>
        <w:spacing w:line="360" w:lineRule="exact"/>
        <w:ind w:left="0" w:righ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перечень вступительных испытаний (Приложением №3) при приеме на обучение по программам бакалавриата и программам специалитета на базе среднего общего образования включены:</w:t>
      </w:r>
    </w:p>
    <w:p w:rsidR="003458DB" w:rsidRDefault="00420C32">
      <w:pPr>
        <w:pStyle w:val="ConsNormal"/>
        <w:widowControl/>
        <w:numPr>
          <w:ilvl w:val="2"/>
          <w:numId w:val="4"/>
        </w:numPr>
        <w:spacing w:line="360" w:lineRule="exact"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вступи</w:t>
      </w:r>
      <w:r>
        <w:rPr>
          <w:rFonts w:ascii="Times New Roman" w:hAnsi="Times New Roman"/>
        </w:rPr>
        <w:t>тельные испытания в соответствии с приказом Министерства науки и высшего образования Российской Федерации от 30 августа 2019 г. № 666 «Об утверждении перечня вступительных испытаний при приеме на обучение по образовательным программам высшего образования -</w:t>
      </w:r>
      <w:r>
        <w:rPr>
          <w:rFonts w:ascii="Times New Roman" w:hAnsi="Times New Roman"/>
        </w:rPr>
        <w:t xml:space="preserve"> программам бакалавриата и программам специалитета». В качестве результатов общеобразовательных вступительных испытаний признаются результаты ЕГЭ, </w:t>
      </w:r>
      <w:r>
        <w:rPr>
          <w:rFonts w:ascii="Times New Roman" w:hAnsi="Times New Roman"/>
        </w:rPr>
        <w:lastRenderedPageBreak/>
        <w:t>либо указанные вступительные испытания проводятся университетом самостоятельно в соответствии с Правилами;</w:t>
      </w:r>
    </w:p>
    <w:p w:rsidR="003458DB" w:rsidRDefault="00420C32">
      <w:pPr>
        <w:pStyle w:val="ConsNormal"/>
        <w:widowControl/>
        <w:numPr>
          <w:ilvl w:val="2"/>
          <w:numId w:val="4"/>
        </w:numPr>
        <w:spacing w:line="360" w:lineRule="exact"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</w:t>
      </w:r>
      <w:r>
        <w:rPr>
          <w:rFonts w:ascii="Times New Roman" w:hAnsi="Times New Roman"/>
        </w:rPr>
        <w:t>полнительные вступительные испытания, проводимые в случаях, установленных пунктами 23-26 Правил.</w:t>
      </w:r>
    </w:p>
    <w:p w:rsidR="003458DB" w:rsidRDefault="00420C32">
      <w:pPr>
        <w:pStyle w:val="ConsNormal"/>
        <w:widowControl/>
        <w:numPr>
          <w:ilvl w:val="0"/>
          <w:numId w:val="1"/>
        </w:numPr>
        <w:tabs>
          <w:tab w:val="clear" w:pos="1069"/>
          <w:tab w:val="left" w:pos="1080"/>
        </w:tabs>
        <w:spacing w:line="360" w:lineRule="exact"/>
        <w:ind w:left="0" w:righ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Отдельные категории поступающих на обучение по программам бакалавриата и программам специалитета могут сдавать общеобразовательные вступительные испытания, про</w:t>
      </w:r>
      <w:r>
        <w:rPr>
          <w:rFonts w:ascii="Times New Roman" w:hAnsi="Times New Roman"/>
        </w:rPr>
        <w:t>водимые университетом самостоятельно:</w:t>
      </w:r>
    </w:p>
    <w:p w:rsidR="003458DB" w:rsidRDefault="00420C32">
      <w:pPr>
        <w:pStyle w:val="ConsNormal"/>
        <w:widowControl/>
        <w:numPr>
          <w:ilvl w:val="2"/>
          <w:numId w:val="5"/>
        </w:numPr>
        <w:spacing w:line="360" w:lineRule="exact"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любым общеобразовательным предметам:</w:t>
      </w:r>
    </w:p>
    <w:p w:rsidR="003458DB" w:rsidRDefault="00420C32">
      <w:pPr>
        <w:pStyle w:val="ConsNormal"/>
        <w:widowControl/>
        <w:spacing w:line="360" w:lineRule="exact"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а)</w:t>
      </w:r>
      <w:r>
        <w:rPr>
          <w:rFonts w:ascii="Times New Roman" w:hAnsi="Times New Roman"/>
        </w:rPr>
        <w:tab/>
        <w:t>дети-инвалиды, инвалиды;</w:t>
      </w:r>
    </w:p>
    <w:p w:rsidR="003458DB" w:rsidRDefault="00420C32">
      <w:pPr>
        <w:pStyle w:val="ConsNormal"/>
        <w:widowControl/>
        <w:spacing w:line="360" w:lineRule="exact"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б)</w:t>
      </w:r>
      <w:r>
        <w:rPr>
          <w:rFonts w:ascii="Times New Roman" w:hAnsi="Times New Roman"/>
        </w:rPr>
        <w:tab/>
        <w:t>иностранные граждане;</w:t>
      </w:r>
    </w:p>
    <w:p w:rsidR="003458DB" w:rsidRDefault="00420C32">
      <w:pPr>
        <w:pStyle w:val="af1"/>
        <w:tabs>
          <w:tab w:val="left" w:pos="990"/>
        </w:tabs>
        <w:spacing w:after="0" w:line="432" w:lineRule="exact"/>
        <w:ind w:left="20" w:right="20" w:firstLine="700"/>
        <w:jc w:val="both"/>
        <w:rPr>
          <w:sz w:val="24"/>
        </w:rPr>
      </w:pPr>
      <w:r>
        <w:rPr>
          <w:sz w:val="24"/>
        </w:rPr>
        <w:t>в)</w:t>
      </w:r>
      <w:r>
        <w:rPr>
          <w:sz w:val="24"/>
        </w:rPr>
        <w:tab/>
        <w:t xml:space="preserve">лица, которые получили документ о среднем общем образовании в течение одного года до дня завершения приема документов и </w:t>
      </w:r>
      <w:r>
        <w:rPr>
          <w:sz w:val="24"/>
        </w:rPr>
        <w:t>вступительных испытаний включительно, если все пройденные ими в указанный период аттестационные испытания государственной итоговой аттестации по образовательным программам среднего общего образования сданы не в форме ЕГЭ (либо они прошли итоговые аттестаци</w:t>
      </w:r>
      <w:r>
        <w:rPr>
          <w:sz w:val="24"/>
        </w:rPr>
        <w:t>онные процедуры в иностранных образовательных организациях и не сдавали ЕГЭ в указанный период);</w:t>
      </w:r>
    </w:p>
    <w:p w:rsidR="003458DB" w:rsidRDefault="00420C32">
      <w:pPr>
        <w:pStyle w:val="ConsNormal"/>
        <w:widowControl/>
        <w:numPr>
          <w:ilvl w:val="2"/>
          <w:numId w:val="5"/>
        </w:numPr>
        <w:spacing w:line="360" w:lineRule="exact"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отдельным общеобразовательным предметам - лица, которые прошли государственную итоговую аттестацию по этим общеобразовательным предметам в форме государстве</w:t>
      </w:r>
      <w:r>
        <w:rPr>
          <w:rFonts w:ascii="Times New Roman" w:hAnsi="Times New Roman"/>
        </w:rPr>
        <w:t>нного выпускного экзамена, при условии, что они получили документ о среднем общем образовании в течение одного года до дня завершения приема документов и вступительных испытаний включительно и в этот период не сдавали ЕГЭ по соответствующим общеобразовател</w:t>
      </w:r>
      <w:r>
        <w:rPr>
          <w:rFonts w:ascii="Times New Roman" w:hAnsi="Times New Roman"/>
        </w:rPr>
        <w:t>ьным предметам.</w:t>
      </w:r>
    </w:p>
    <w:p w:rsidR="003458DB" w:rsidRDefault="00420C32">
      <w:pPr>
        <w:pStyle w:val="ConsNormal"/>
        <w:widowControl/>
        <w:numPr>
          <w:ilvl w:val="0"/>
          <w:numId w:val="1"/>
        </w:numPr>
        <w:spacing w:line="360" w:lineRule="exact"/>
        <w:ind w:left="0" w:righ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реализации прав, указанных в пункте 21 Правил, поступающие могут сдавать все общеобразовательные вступительные испытания, проводимые университетом самостоятельно, либо сдавать одно или несколько общеобразовательных вступительных испытан</w:t>
      </w:r>
      <w:r>
        <w:rPr>
          <w:rFonts w:ascii="Times New Roman" w:hAnsi="Times New Roman"/>
        </w:rPr>
        <w:t>ий, проводимых университетом самостоятельно, наряду с использованием результатов ЕГЭ в качестве результатов других общеобразовательных вступительных испытаний (при реализации права, указанного в подпункте 2 пункта 21 Порядка, поступающие могут сдавать обще</w:t>
      </w:r>
      <w:r>
        <w:rPr>
          <w:rFonts w:ascii="Times New Roman" w:hAnsi="Times New Roman"/>
        </w:rPr>
        <w:t>образовательные вступительные испытания, проводимые университетом самостоятельно, только по тем общеобразовательным предметам, по которым они прошли государственную итоговую аттестацию в форме государственного выпускного экзамена и в течение одного года до</w:t>
      </w:r>
      <w:r>
        <w:rPr>
          <w:rFonts w:ascii="Times New Roman" w:hAnsi="Times New Roman"/>
        </w:rPr>
        <w:t xml:space="preserve"> дня завершения приема документов и вступительных испытаний включительно не сдавали ЕГЭ).</w:t>
      </w:r>
    </w:p>
    <w:p w:rsidR="003458DB" w:rsidRDefault="00420C32">
      <w:pPr>
        <w:pStyle w:val="ConsNormal"/>
        <w:widowControl/>
        <w:spacing w:line="360" w:lineRule="exact"/>
        <w:ind w:left="12" w:right="0" w:firstLine="6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 реализации прав, указанных в подпунктах «а» и «б» подпункта 1 пункта 21 Правил, поступающие могут сдавать общеобразовательные вступительные испытания, проводимые </w:t>
      </w:r>
      <w:r>
        <w:rPr>
          <w:rFonts w:ascii="Times New Roman" w:hAnsi="Times New Roman"/>
        </w:rPr>
        <w:t>университетом самостоятельно, вне зависимости от того, участвовали ли они в сдаче ЕГЭ.</w:t>
      </w:r>
    </w:p>
    <w:p w:rsidR="003458DB" w:rsidRDefault="00420C32">
      <w:pPr>
        <w:pStyle w:val="ConsNormal"/>
        <w:widowControl/>
        <w:numPr>
          <w:ilvl w:val="0"/>
          <w:numId w:val="1"/>
        </w:numPr>
        <w:tabs>
          <w:tab w:val="clear" w:pos="1069"/>
          <w:tab w:val="left" w:pos="1080"/>
        </w:tabs>
        <w:spacing w:line="360" w:lineRule="exact"/>
        <w:ind w:left="0" w:righ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В перечень вступительных испытаний на базе среднего общего образования включены дополнительные вступительные испытания творческой и (или) профессиональной направленности</w:t>
      </w:r>
      <w:r>
        <w:rPr>
          <w:rFonts w:ascii="Times New Roman" w:hAnsi="Times New Roman"/>
        </w:rPr>
        <w:t xml:space="preserve"> в соответствии с Приложением №2:</w:t>
      </w:r>
    </w:p>
    <w:p w:rsidR="003458DB" w:rsidRDefault="00420C32">
      <w:pPr>
        <w:pStyle w:val="ConsNormal"/>
        <w:widowControl/>
        <w:numPr>
          <w:ilvl w:val="0"/>
          <w:numId w:val="2"/>
        </w:numPr>
        <w:spacing w:line="360" w:lineRule="exact"/>
        <w:ind w:left="284" w:right="0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профессиональное испытание - 38.05.02 Таможенное дело;</w:t>
      </w:r>
    </w:p>
    <w:p w:rsidR="003458DB" w:rsidRDefault="00420C32">
      <w:pPr>
        <w:pStyle w:val="ConsNormal"/>
        <w:widowControl/>
        <w:numPr>
          <w:ilvl w:val="0"/>
          <w:numId w:val="2"/>
        </w:numPr>
        <w:spacing w:line="360" w:lineRule="exact"/>
        <w:ind w:left="284" w:right="0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профессиональное испытание - по направлениям подготовки 49.03.01 Физическая культура, 49.03.02 Физическая культура для лиц с отклонениями в состоянии здоровья (адаптив</w:t>
      </w:r>
      <w:r>
        <w:rPr>
          <w:rFonts w:ascii="Times New Roman" w:hAnsi="Times New Roman"/>
        </w:rPr>
        <w:t>ная физическая культура);</w:t>
      </w:r>
    </w:p>
    <w:p w:rsidR="003458DB" w:rsidRDefault="00420C32">
      <w:pPr>
        <w:pStyle w:val="ConsNormal"/>
        <w:widowControl/>
        <w:numPr>
          <w:ilvl w:val="0"/>
          <w:numId w:val="2"/>
        </w:numPr>
        <w:spacing w:line="360" w:lineRule="exact"/>
        <w:ind w:left="284" w:right="0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профессиональное испытание и (или) творческое испытание - по специальностям 51.03.02 Народная художественная культура, 54.03.01 Дизайн;</w:t>
      </w:r>
    </w:p>
    <w:p w:rsidR="003458DB" w:rsidRDefault="00420C32">
      <w:pPr>
        <w:pStyle w:val="ConsNormal"/>
        <w:widowControl/>
        <w:numPr>
          <w:ilvl w:val="0"/>
          <w:numId w:val="2"/>
        </w:numPr>
        <w:spacing w:line="360" w:lineRule="exact"/>
        <w:ind w:left="284" w:right="0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творческое испытание и (или) профессиональное испытание - по специальностям 52.05.01 Актерское</w:t>
      </w:r>
      <w:r>
        <w:rPr>
          <w:rFonts w:ascii="Times New Roman" w:hAnsi="Times New Roman"/>
        </w:rPr>
        <w:t xml:space="preserve"> искусство, по направлениям подготовки 42.03.02 Журналистика, 53.03.02 Музыкально-инструментальное искусство, 53.03.05 Дирижирование, 53.03.06 Музыкознание и музыкально-прикладное искусство.</w:t>
      </w:r>
    </w:p>
    <w:p w:rsidR="003458DB" w:rsidRDefault="00420C32">
      <w:pPr>
        <w:pStyle w:val="ConsNormal"/>
        <w:widowControl/>
        <w:numPr>
          <w:ilvl w:val="0"/>
          <w:numId w:val="1"/>
        </w:numPr>
        <w:tabs>
          <w:tab w:val="clear" w:pos="1069"/>
          <w:tab w:val="left" w:pos="1080"/>
        </w:tabs>
        <w:spacing w:line="360" w:lineRule="exact"/>
        <w:ind w:left="0" w:righ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приеме лиц, поступающих на обучение по программам бакалавриат</w:t>
      </w:r>
      <w:r>
        <w:rPr>
          <w:rFonts w:ascii="Times New Roman" w:hAnsi="Times New Roman"/>
        </w:rPr>
        <w:t>а и программам специалитета на базе профессионального образования (далее - поступающие на базе профессионального образования), университет</w:t>
      </w:r>
      <w:r>
        <w:rPr>
          <w:rFonts w:ascii="Times New Roman" w:hAnsi="Times New Roman"/>
        </w:rPr>
        <w:tab/>
        <w:t>устанавливает количество вступительных испытаний, равное количеству вступительных испытаний на базе среднего общего о</w:t>
      </w:r>
      <w:r>
        <w:rPr>
          <w:rFonts w:ascii="Times New Roman" w:hAnsi="Times New Roman"/>
        </w:rPr>
        <w:t xml:space="preserve">бразования. </w:t>
      </w:r>
    </w:p>
    <w:p w:rsidR="003458DB" w:rsidRDefault="00420C32">
      <w:pPr>
        <w:pStyle w:val="ConsNormal"/>
        <w:widowControl/>
        <w:numPr>
          <w:ilvl w:val="0"/>
          <w:numId w:val="1"/>
        </w:numPr>
        <w:tabs>
          <w:tab w:val="clear" w:pos="1069"/>
          <w:tab w:val="left" w:pos="1080"/>
        </w:tabs>
        <w:spacing w:line="360" w:lineRule="exact"/>
        <w:ind w:left="0" w:righ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перечень вступительных испытаний для лиц, поступающих на обучение на базе профессионального образования, включены все общеобразовательные и дополнительные вступительные испытания, включенные в перечень вступительных испытаний на базе среднег</w:t>
      </w:r>
      <w:r>
        <w:rPr>
          <w:rFonts w:ascii="Times New Roman" w:hAnsi="Times New Roman"/>
        </w:rPr>
        <w:t>о общего образования.</w:t>
      </w:r>
    </w:p>
    <w:p w:rsidR="003458DB" w:rsidRDefault="00420C32">
      <w:pPr>
        <w:pStyle w:val="ConsNormal"/>
        <w:widowControl/>
        <w:numPr>
          <w:ilvl w:val="0"/>
          <w:numId w:val="1"/>
        </w:numPr>
        <w:spacing w:line="360" w:lineRule="exact"/>
        <w:ind w:left="0" w:righ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Поступающие на базе профессионального образования могут: </w:t>
      </w:r>
    </w:p>
    <w:p w:rsidR="003458DB" w:rsidRDefault="00420C32">
      <w:pPr>
        <w:pStyle w:val="ConsNormal"/>
        <w:widowControl/>
        <w:numPr>
          <w:ilvl w:val="0"/>
          <w:numId w:val="2"/>
        </w:numPr>
        <w:spacing w:line="360" w:lineRule="exact"/>
        <w:ind w:left="284" w:right="0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сдавать все общеобразовательные вступительные испытания, проводимые университетом самостоятельно, либо сдавать одно или несколько указанных вступительных испытаний наряду с исп</w:t>
      </w:r>
      <w:r>
        <w:rPr>
          <w:rFonts w:ascii="Times New Roman" w:hAnsi="Times New Roman"/>
        </w:rPr>
        <w:t>ользованием результатов ЕГЭ в качестве результатов других общеобразовательных вступительных испытаний, либо использовать результаты ЕГЭ в качестве результатов всех общеобразовательных вступительных испытаний;</w:t>
      </w:r>
    </w:p>
    <w:p w:rsidR="003458DB" w:rsidRDefault="00420C32">
      <w:pPr>
        <w:pStyle w:val="ConsNormal"/>
        <w:widowControl/>
        <w:numPr>
          <w:ilvl w:val="0"/>
          <w:numId w:val="2"/>
        </w:numPr>
        <w:spacing w:line="360" w:lineRule="exact"/>
        <w:ind w:left="284" w:right="0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сдавать общеобразовательные вступительные испыт</w:t>
      </w:r>
      <w:r>
        <w:rPr>
          <w:rFonts w:ascii="Times New Roman" w:hAnsi="Times New Roman"/>
        </w:rPr>
        <w:t>ания, проводимые университетом самостоятельно, вне зависимости от того, участвовали ли они в сдаче ЕГЭ.</w:t>
      </w:r>
    </w:p>
    <w:p w:rsidR="003458DB" w:rsidRDefault="00420C32">
      <w:pPr>
        <w:pStyle w:val="ConsNormal"/>
        <w:widowControl/>
        <w:numPr>
          <w:ilvl w:val="0"/>
          <w:numId w:val="1"/>
        </w:numPr>
        <w:spacing w:line="360" w:lineRule="exact"/>
        <w:ind w:left="0" w:righ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Поступающие на базе профессионального образования могут реализовывать права, указанные в пункте 21 Правил. </w:t>
      </w:r>
    </w:p>
    <w:p w:rsidR="003458DB" w:rsidRDefault="00420C32">
      <w:pPr>
        <w:pStyle w:val="ConsNormal"/>
        <w:widowControl/>
        <w:numPr>
          <w:ilvl w:val="0"/>
          <w:numId w:val="1"/>
        </w:numPr>
        <w:spacing w:line="360" w:lineRule="exact"/>
        <w:ind w:left="0" w:righ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Лица, имеющие профессиональное образование, </w:t>
      </w:r>
      <w:r>
        <w:rPr>
          <w:rFonts w:ascii="Times New Roman" w:hAnsi="Times New Roman"/>
        </w:rPr>
        <w:t>могут поступать на обучение по программам бакалавриата, программам специалитета на базе среднего общего образования.</w:t>
      </w:r>
    </w:p>
    <w:p w:rsidR="003458DB" w:rsidRDefault="00420C32">
      <w:pPr>
        <w:pStyle w:val="ConsNormal"/>
        <w:widowControl/>
        <w:numPr>
          <w:ilvl w:val="0"/>
          <w:numId w:val="1"/>
        </w:numPr>
        <w:tabs>
          <w:tab w:val="clear" w:pos="1069"/>
          <w:tab w:val="left" w:pos="1080"/>
        </w:tabs>
        <w:spacing w:line="360" w:lineRule="exact"/>
        <w:ind w:left="0" w:righ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формировании программ вступительных испытаний, проводимых организацией самостоятельно, организация руководствуется следующим:</w:t>
      </w:r>
    </w:p>
    <w:p w:rsidR="003458DB" w:rsidRDefault="00420C32">
      <w:pPr>
        <w:pStyle w:val="ConsNormal"/>
        <w:widowControl/>
        <w:numPr>
          <w:ilvl w:val="0"/>
          <w:numId w:val="2"/>
        </w:numPr>
        <w:spacing w:line="360" w:lineRule="exact"/>
        <w:ind w:left="284" w:right="0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программы</w:t>
      </w:r>
      <w:r>
        <w:rPr>
          <w:rFonts w:ascii="Times New Roman" w:hAnsi="Times New Roman"/>
        </w:rPr>
        <w:t xml:space="preserve"> общеобразовательных вступительных испытаний и дополнительных вступительных испытаний профильной направленности формируются на основе федерального государственного образовательного стандарта среднего общего образования и федерального государственного образ</w:t>
      </w:r>
      <w:r>
        <w:rPr>
          <w:rFonts w:ascii="Times New Roman" w:hAnsi="Times New Roman"/>
        </w:rPr>
        <w:t>овательного стандарта основного общего образования. Программы общеобразовательных вступительных испытаний формируются с учетом необходимости соответствия уровня сложности таких вступительных испытаний уровню сложности ЕГЭ по соответствующим общеобразовател</w:t>
      </w:r>
      <w:r>
        <w:rPr>
          <w:rFonts w:ascii="Times New Roman" w:hAnsi="Times New Roman"/>
        </w:rPr>
        <w:t>ьным предметам;</w:t>
      </w:r>
    </w:p>
    <w:p w:rsidR="003458DB" w:rsidRDefault="00420C32">
      <w:pPr>
        <w:pStyle w:val="ConsNormal"/>
        <w:widowControl/>
        <w:numPr>
          <w:ilvl w:val="0"/>
          <w:numId w:val="2"/>
        </w:numPr>
        <w:spacing w:line="360" w:lineRule="exact"/>
        <w:ind w:left="284" w:right="0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программы вступительных испытаний при приеме на обучение по программам магистратуры формируются на основе федеральных государственных образовательных стандартов высшего образования по программам бакалавриата.</w:t>
      </w:r>
    </w:p>
    <w:p w:rsidR="003458DB" w:rsidRDefault="00420C32">
      <w:pPr>
        <w:pStyle w:val="ConsNormal"/>
        <w:widowControl/>
        <w:numPr>
          <w:ilvl w:val="0"/>
          <w:numId w:val="1"/>
        </w:numPr>
        <w:tabs>
          <w:tab w:val="clear" w:pos="1069"/>
          <w:tab w:val="left" w:pos="1080"/>
        </w:tabs>
        <w:spacing w:line="360" w:lineRule="exact"/>
        <w:ind w:left="0" w:righ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каждого вступительного </w:t>
      </w:r>
      <w:r>
        <w:rPr>
          <w:rFonts w:ascii="Times New Roman" w:hAnsi="Times New Roman"/>
        </w:rPr>
        <w:t>испытания устанавливается шкала оценивания и минимальное количество баллов, подтверждающее успешное прохождение вступительного испытания в соответствии с Приложением №2.</w:t>
      </w:r>
    </w:p>
    <w:p w:rsidR="003458DB" w:rsidRDefault="00420C32">
      <w:pPr>
        <w:pStyle w:val="ConsNormal"/>
        <w:widowControl/>
        <w:spacing w:line="360" w:lineRule="exact"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приеме на обучение по программам бакалавриата, программам специалитета и по програ</w:t>
      </w:r>
      <w:r>
        <w:rPr>
          <w:rFonts w:ascii="Times New Roman" w:hAnsi="Times New Roman"/>
        </w:rPr>
        <w:t xml:space="preserve">ммам магистратуры результаты каждого вступительного испытания, проводимого университетом самостоятельно, оцениваются по 100-балльной шкале. </w:t>
      </w:r>
    </w:p>
    <w:p w:rsidR="003458DB" w:rsidRDefault="00420C32">
      <w:pPr>
        <w:pStyle w:val="ConsNormal"/>
        <w:widowControl/>
        <w:spacing w:line="360" w:lineRule="exact"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общеобразовательного вступительного испытания в качестве минимального количества баллов используется минимально</w:t>
      </w:r>
      <w:r>
        <w:rPr>
          <w:rFonts w:ascii="Times New Roman" w:hAnsi="Times New Roman"/>
        </w:rPr>
        <w:t>е количество баллов ЕГЭ, которое не может быть ниже количества баллов ЕГЭ,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власти, осуществляющим функции по к</w:t>
      </w:r>
      <w:r>
        <w:rPr>
          <w:rFonts w:ascii="Times New Roman" w:hAnsi="Times New Roman"/>
        </w:rPr>
        <w:t>онтролю и надзору в сфере образования.</w:t>
      </w:r>
    </w:p>
    <w:p w:rsidR="003458DB" w:rsidRDefault="00420C32">
      <w:pPr>
        <w:pStyle w:val="ConsNormal"/>
        <w:widowControl/>
        <w:numPr>
          <w:ilvl w:val="0"/>
          <w:numId w:val="1"/>
        </w:numPr>
        <w:tabs>
          <w:tab w:val="clear" w:pos="1069"/>
          <w:tab w:val="left" w:pos="1080"/>
        </w:tabs>
        <w:spacing w:line="360" w:lineRule="exact"/>
        <w:ind w:left="0" w:righ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приеме на обучение по одной образовательной программе перечень вступительных испытаний, шкала оценивания и минимальное количество баллов не могут различаться при приеме для обучения в университете и для обучения в</w:t>
      </w:r>
      <w:r>
        <w:rPr>
          <w:rFonts w:ascii="Times New Roman" w:hAnsi="Times New Roman"/>
        </w:rPr>
        <w:t xml:space="preserve"> Инзенском филиале, при приеме на различные формы обучения, а также при приеме на места в пределах особой квоты, на места в пределах целевой квоты, на основные места в рамках контрольных цифр и на места по договорам об оказании платных образовательных услу</w:t>
      </w:r>
      <w:r>
        <w:rPr>
          <w:rFonts w:ascii="Times New Roman" w:hAnsi="Times New Roman"/>
        </w:rPr>
        <w:t>г.</w:t>
      </w:r>
    </w:p>
    <w:p w:rsidR="003458DB" w:rsidRDefault="00420C32">
      <w:pPr>
        <w:pStyle w:val="ConsNormal"/>
        <w:widowControl/>
        <w:numPr>
          <w:ilvl w:val="0"/>
          <w:numId w:val="1"/>
        </w:numPr>
        <w:tabs>
          <w:tab w:val="clear" w:pos="1069"/>
          <w:tab w:val="left" w:pos="1080"/>
        </w:tabs>
        <w:spacing w:line="360" w:lineRule="exact"/>
        <w:ind w:left="0" w:righ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Минимальное количество баллов не может быть изменено в ходе приема.</w:t>
      </w:r>
    </w:p>
    <w:p w:rsidR="003458DB" w:rsidRDefault="003458DB">
      <w:pPr>
        <w:pStyle w:val="ConsTitle"/>
        <w:widowControl/>
        <w:ind w:right="0" w:firstLine="709"/>
        <w:jc w:val="center"/>
        <w:rPr>
          <w:rFonts w:ascii="Times New Roman" w:hAnsi="Times New Roman"/>
          <w:sz w:val="24"/>
        </w:rPr>
      </w:pPr>
    </w:p>
    <w:p w:rsidR="003458DB" w:rsidRDefault="00420C32">
      <w:pPr>
        <w:pStyle w:val="ConsTitle"/>
        <w:widowControl/>
        <w:spacing w:after="120"/>
        <w:ind w:right="0" w:firstLine="709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III. </w:t>
      </w:r>
      <w:r>
        <w:rPr>
          <w:rFonts w:ascii="Times New Roman" w:hAnsi="Times New Roman"/>
          <w:sz w:val="24"/>
        </w:rPr>
        <w:t>Особые права при приеме на обучение по программам бакалавриата</w:t>
      </w:r>
    </w:p>
    <w:p w:rsidR="003458DB" w:rsidRDefault="00420C32">
      <w:pPr>
        <w:pStyle w:val="ConsTitle"/>
        <w:widowControl/>
        <w:spacing w:after="120"/>
        <w:ind w:right="0" w:firstLine="709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 программам специалитета</w:t>
      </w:r>
    </w:p>
    <w:p w:rsidR="003458DB" w:rsidRDefault="00420C32">
      <w:pPr>
        <w:pStyle w:val="ConsNormal"/>
        <w:widowControl/>
        <w:numPr>
          <w:ilvl w:val="0"/>
          <w:numId w:val="1"/>
        </w:numPr>
        <w:tabs>
          <w:tab w:val="clear" w:pos="1069"/>
          <w:tab w:val="left" w:pos="1080"/>
        </w:tabs>
        <w:spacing w:line="360" w:lineRule="exact"/>
        <w:ind w:left="0" w:righ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Право на прием без вступительных испытаний имеют:</w:t>
      </w:r>
    </w:p>
    <w:p w:rsidR="003458DB" w:rsidRDefault="00420C32">
      <w:pPr>
        <w:pStyle w:val="ConsNormal"/>
        <w:widowControl/>
        <w:numPr>
          <w:ilvl w:val="2"/>
          <w:numId w:val="6"/>
        </w:numPr>
        <w:spacing w:line="360" w:lineRule="exact"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победители и призеры заключительного </w:t>
      </w:r>
      <w:r>
        <w:rPr>
          <w:rFonts w:ascii="Times New Roman" w:hAnsi="Times New Roman"/>
        </w:rPr>
        <w:t xml:space="preserve">этапа всероссийской олимпиады школьников (далее - победители и призеры всероссийской олимпиады), члены сборных команд Российской Федерации, участвовавших в международных олимпиадах по общеобразовательным предметам и сформированных в порядке, установленном </w:t>
      </w:r>
      <w:r>
        <w:rPr>
          <w:rFonts w:ascii="Times New Roman" w:hAnsi="Times New Roman"/>
        </w:rPr>
        <w:t xml:space="preserve">федеральным </w:t>
      </w:r>
      <w:r>
        <w:rPr>
          <w:rFonts w:ascii="Times New Roman" w:hAnsi="Times New Roman"/>
        </w:rPr>
        <w:lastRenderedPageBreak/>
        <w:t>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(далее - члены сборных команд Российской Федерации), по специальностям и (или) направлениям под</w:t>
      </w:r>
      <w:r>
        <w:rPr>
          <w:rFonts w:ascii="Times New Roman" w:hAnsi="Times New Roman"/>
        </w:rPr>
        <w:t>готовки, соответствующим профилю всероссийской олимпиады школьников или международной олимпиады, - в течение 4 лет, следующих за годом проведения соответствующей олимпиады;</w:t>
      </w:r>
    </w:p>
    <w:p w:rsidR="003458DB" w:rsidRDefault="00420C32">
      <w:pPr>
        <w:pStyle w:val="ConsNormal"/>
        <w:widowControl/>
        <w:numPr>
          <w:ilvl w:val="2"/>
          <w:numId w:val="6"/>
        </w:numPr>
        <w:spacing w:line="360" w:lineRule="exact"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чемпионы и призеры Олимпийских игр, Паралимпийских игр и Сурдлимпийских игр, чемпио</w:t>
      </w:r>
      <w:r>
        <w:rPr>
          <w:rFonts w:ascii="Times New Roman" w:hAnsi="Times New Roman"/>
        </w:rPr>
        <w:t xml:space="preserve">ны мира, чемпионы Европы, лица, занявшие первое место на первенстве мира, первенстве Европы по видам спорта, включенным в программы Олимпийских игр, Паралимпийских игр и Сурдлимпийских игр (далее - чемпионы (призеры) в области спорта), по специальностям и </w:t>
      </w:r>
      <w:r>
        <w:rPr>
          <w:rFonts w:ascii="Times New Roman" w:hAnsi="Times New Roman"/>
        </w:rPr>
        <w:t>(или) направлениям подготовки в области физической культуры и спорта.</w:t>
      </w:r>
    </w:p>
    <w:p w:rsidR="003458DB" w:rsidRDefault="00420C32">
      <w:pPr>
        <w:pStyle w:val="ConsNormal"/>
        <w:widowControl/>
        <w:numPr>
          <w:ilvl w:val="0"/>
          <w:numId w:val="1"/>
        </w:numPr>
        <w:tabs>
          <w:tab w:val="clear" w:pos="1069"/>
          <w:tab w:val="left" w:pos="1080"/>
        </w:tabs>
        <w:spacing w:line="360" w:lineRule="exact"/>
        <w:ind w:left="0" w:righ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Право на прием на обучение в пределах особой квоты имеют дети- инвалиды, инвалиды I и II групп, инвалиды с детства, инвалиды вследствие военной травмы или заболевания, полученных в перио</w:t>
      </w:r>
      <w:r>
        <w:rPr>
          <w:rFonts w:ascii="Times New Roman" w:hAnsi="Times New Roman"/>
        </w:rPr>
        <w:t>д прохождения военной службы, дети-сироты и дети, оставшиеся без попечения родителей, а также лица из числа детей-сирот и детей, оставшихся без попечения родителей, и ветераны боевых действий из числа лиц, указанных в подпунктах 1-4 пункта 1 статьи 3 Федер</w:t>
      </w:r>
      <w:r>
        <w:rPr>
          <w:rFonts w:ascii="Times New Roman" w:hAnsi="Times New Roman"/>
        </w:rPr>
        <w:t>ального закона от 12 января 1995 г. № 5-ФЗ «О ветеранах».</w:t>
      </w:r>
    </w:p>
    <w:p w:rsidR="003458DB" w:rsidRDefault="00420C32">
      <w:pPr>
        <w:pStyle w:val="ConsNormal"/>
        <w:widowControl/>
        <w:numPr>
          <w:ilvl w:val="0"/>
          <w:numId w:val="1"/>
        </w:numPr>
        <w:tabs>
          <w:tab w:val="clear" w:pos="1069"/>
          <w:tab w:val="left" w:pos="1080"/>
        </w:tabs>
        <w:spacing w:line="360" w:lineRule="exact"/>
        <w:ind w:left="0" w:righ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Преимущественное право зачисления предоставляется следующим лицам:</w:t>
      </w:r>
    </w:p>
    <w:p w:rsidR="003458DB" w:rsidRDefault="00420C32">
      <w:pPr>
        <w:pStyle w:val="ConsNormal"/>
        <w:widowControl/>
        <w:numPr>
          <w:ilvl w:val="2"/>
          <w:numId w:val="7"/>
        </w:numPr>
        <w:spacing w:line="360" w:lineRule="exact"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дети-сироты и дети, оставшиеся без попечения родителей, а также лица из числа детей-сирот и детей, оставшихся без попечения родител</w:t>
      </w:r>
      <w:r>
        <w:rPr>
          <w:rFonts w:ascii="Times New Roman" w:hAnsi="Times New Roman"/>
        </w:rPr>
        <w:t>ей;</w:t>
      </w:r>
    </w:p>
    <w:p w:rsidR="003458DB" w:rsidRDefault="00420C32">
      <w:pPr>
        <w:pStyle w:val="ConsNormal"/>
        <w:widowControl/>
        <w:numPr>
          <w:ilvl w:val="2"/>
          <w:numId w:val="7"/>
        </w:numPr>
        <w:spacing w:line="360" w:lineRule="exact"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дети-инвалиды, инвалиды I и II групп;</w:t>
      </w:r>
    </w:p>
    <w:p w:rsidR="003458DB" w:rsidRDefault="00420C32">
      <w:pPr>
        <w:pStyle w:val="ConsNormal"/>
        <w:widowControl/>
        <w:numPr>
          <w:ilvl w:val="2"/>
          <w:numId w:val="7"/>
        </w:numPr>
        <w:spacing w:line="360" w:lineRule="exact"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граждане в возрасте до двадцати лет, имеющие только одного родителя - инвалида I группы, если среднедушевой доход семьи ниже величины прожиточного минимума, установленного в субъекте Российской Федерации по месту ж</w:t>
      </w:r>
      <w:r>
        <w:rPr>
          <w:rFonts w:ascii="Times New Roman" w:hAnsi="Times New Roman"/>
        </w:rPr>
        <w:t>ительства указанных граждан;</w:t>
      </w:r>
    </w:p>
    <w:p w:rsidR="003458DB" w:rsidRDefault="00420C32">
      <w:pPr>
        <w:pStyle w:val="ConsNormal"/>
        <w:widowControl/>
        <w:numPr>
          <w:ilvl w:val="2"/>
          <w:numId w:val="7"/>
        </w:numPr>
        <w:spacing w:line="360" w:lineRule="exact"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граждане,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г. № 1244-1 «О социальной защите граждан, подвергши</w:t>
      </w:r>
      <w:r>
        <w:rPr>
          <w:rFonts w:ascii="Times New Roman" w:hAnsi="Times New Roman"/>
        </w:rPr>
        <w:t>хся воздействию радиации вследствие катастрофы на Чернобыльской АЭС»;</w:t>
      </w:r>
    </w:p>
    <w:p w:rsidR="003458DB" w:rsidRDefault="00420C32">
      <w:pPr>
        <w:pStyle w:val="ConsNormal"/>
        <w:widowControl/>
        <w:numPr>
          <w:ilvl w:val="2"/>
          <w:numId w:val="7"/>
        </w:numPr>
        <w:spacing w:line="360" w:lineRule="exact"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дети военнослужащих, погибших при исполнении ими обязанностей военной службы или умерших вследствие увечья (ранения, травмы, контузии) либо заболеваний, полученных ими при исполнении обя</w:t>
      </w:r>
      <w:r>
        <w:rPr>
          <w:rFonts w:ascii="Times New Roman" w:hAnsi="Times New Roman"/>
        </w:rPr>
        <w:t>занностей военной службы, в том числе при участии в проведении контртеррористических операций и (или) иных мероприятий по борьбе с терроризмом;</w:t>
      </w:r>
    </w:p>
    <w:p w:rsidR="003458DB" w:rsidRDefault="00420C32">
      <w:pPr>
        <w:pStyle w:val="ConsNormal"/>
        <w:widowControl/>
        <w:numPr>
          <w:ilvl w:val="2"/>
          <w:numId w:val="7"/>
        </w:numPr>
        <w:spacing w:line="360" w:lineRule="exact"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дети умерших (погибших) Героев Советского Союза, Героев Российской Федерации и полных кавалеров ордена Славы;</w:t>
      </w:r>
    </w:p>
    <w:p w:rsidR="003458DB" w:rsidRDefault="00420C32">
      <w:pPr>
        <w:pStyle w:val="ConsNormal"/>
        <w:widowControl/>
        <w:numPr>
          <w:ilvl w:val="2"/>
          <w:numId w:val="7"/>
        </w:numPr>
        <w:spacing w:line="360" w:lineRule="exact"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де</w:t>
      </w:r>
      <w:r>
        <w:rPr>
          <w:rFonts w:ascii="Times New Roman" w:hAnsi="Times New Roman"/>
        </w:rPr>
        <w:t xml:space="preserve">ти сотрудников органов внутренних дел, Федеральной службы войск национальной гвардии Российской Федерации, учреждений и органов уголовно-исполнительной системы, федеральной противопожарной службы Государственной </w:t>
      </w:r>
      <w:r>
        <w:rPr>
          <w:rFonts w:ascii="Times New Roman" w:hAnsi="Times New Roman"/>
        </w:rPr>
        <w:lastRenderedPageBreak/>
        <w:t xml:space="preserve">противопожарной службы, органов по контролю </w:t>
      </w:r>
      <w:r>
        <w:rPr>
          <w:rFonts w:ascii="Times New Roman" w:hAnsi="Times New Roman"/>
        </w:rPr>
        <w:t>за оборотом наркотических средств и психотропных веществ, таможенных органов, Следственного комитета Российской Федерации, погибших (умерших) вследствие увечья или иного повреждения здоровья, полученных ими в связи с выполнением служебных обязанностей, либ</w:t>
      </w:r>
      <w:r>
        <w:rPr>
          <w:rFonts w:ascii="Times New Roman" w:hAnsi="Times New Roman"/>
        </w:rPr>
        <w:t>о вследствие заболевания, полученного ими в период прохождения службы в указанных учреждениях и органах, и дети, находившиеся на их иждивении;</w:t>
      </w:r>
    </w:p>
    <w:p w:rsidR="003458DB" w:rsidRDefault="00420C32">
      <w:pPr>
        <w:pStyle w:val="ConsNormal"/>
        <w:widowControl/>
        <w:numPr>
          <w:ilvl w:val="2"/>
          <w:numId w:val="7"/>
        </w:numPr>
        <w:spacing w:line="360" w:lineRule="exact"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дети прокурорских работников, погибших (умерших) вследствие увечья или иного повреждения здоровья, полученных ими</w:t>
      </w:r>
      <w:r>
        <w:rPr>
          <w:rFonts w:ascii="Times New Roman" w:hAnsi="Times New Roman"/>
        </w:rPr>
        <w:t xml:space="preserve"> в период прохождения службы в органах прокуратуры либо после увольнения вследствие причинения вреда здоровью в связи с их служебной деятельностью;</w:t>
      </w:r>
    </w:p>
    <w:p w:rsidR="003458DB" w:rsidRDefault="00420C32">
      <w:pPr>
        <w:pStyle w:val="ConsNormal"/>
        <w:widowControl/>
        <w:numPr>
          <w:ilvl w:val="2"/>
          <w:numId w:val="7"/>
        </w:numPr>
        <w:spacing w:line="360" w:lineRule="exact"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военнослужащие, которые проходят военную службу по контракту и непрерывная продолжительность военной службы </w:t>
      </w:r>
      <w:r>
        <w:rPr>
          <w:rFonts w:ascii="Times New Roman" w:hAnsi="Times New Roman"/>
        </w:rPr>
        <w:t>по контракту которых составляет не менее трех лет, а также граждане, прошедшие военную службу по призыву и поступающие на обучение по рекомендациям командиров, выдаваемым гражданам в порядке, установленном федеральным органом исполнительной власти, в котор</w:t>
      </w:r>
      <w:r>
        <w:rPr>
          <w:rFonts w:ascii="Times New Roman" w:hAnsi="Times New Roman"/>
        </w:rPr>
        <w:t>ом федеральным законом предусмотрена военная служба;</w:t>
      </w:r>
    </w:p>
    <w:p w:rsidR="003458DB" w:rsidRDefault="00420C32">
      <w:pPr>
        <w:pStyle w:val="ConsNormal"/>
        <w:widowControl/>
        <w:numPr>
          <w:ilvl w:val="2"/>
          <w:numId w:val="7"/>
        </w:numPr>
        <w:spacing w:line="360" w:lineRule="exact"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граждане, проходившие в течение не менее трех лет военную службу по контракту в Вооруженных Силах Российской Федерации, других войсках, воинских формированиях и органах на воинских должностях и уволенные</w:t>
      </w:r>
      <w:r>
        <w:rPr>
          <w:rFonts w:ascii="Times New Roman" w:hAnsi="Times New Roman"/>
        </w:rPr>
        <w:t xml:space="preserve"> с военной службы по основаниям, предусмотренным подпунктами «б» - «г» пункта 1, подпунктом «а» пункта 2 и подпунктами «а» - «в» пункта 3 статьи 51 Федерального закона от 28 марта 1998 г. № 53-Ф3 «О воинской обязанности и военной службе»;</w:t>
      </w:r>
    </w:p>
    <w:p w:rsidR="003458DB" w:rsidRDefault="00420C32">
      <w:pPr>
        <w:pStyle w:val="ConsNormal"/>
        <w:widowControl/>
        <w:numPr>
          <w:ilvl w:val="2"/>
          <w:numId w:val="7"/>
        </w:numPr>
        <w:spacing w:line="360" w:lineRule="exact"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инвалиды войны, у</w:t>
      </w:r>
      <w:r>
        <w:rPr>
          <w:rFonts w:ascii="Times New Roman" w:hAnsi="Times New Roman"/>
        </w:rPr>
        <w:t>частники боевых действий, а также ветераны боевых действий из числа лиц, указанных в подпунктах 1-4 пункта 1 статьи 3 Федерального закона от 12 января 1995 г. № 5-ФЗ «О ветеранах»;</w:t>
      </w:r>
    </w:p>
    <w:p w:rsidR="003458DB" w:rsidRDefault="00420C32">
      <w:pPr>
        <w:pStyle w:val="ConsNormal"/>
        <w:widowControl/>
        <w:numPr>
          <w:ilvl w:val="2"/>
          <w:numId w:val="7"/>
        </w:numPr>
        <w:spacing w:line="360" w:lineRule="exact"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граждане, непосредственно принимавшие участие в испытаниях ядерного оружия,</w:t>
      </w:r>
      <w:r>
        <w:rPr>
          <w:rFonts w:ascii="Times New Roman" w:hAnsi="Times New Roman"/>
        </w:rPr>
        <w:t xml:space="preserve"> боевых радиоактивных веществ в атмосфере, ядерного оружия под землей, в учениях с применением таких оружия и боевых радиоактивных веществ до даты фактического прекращения указанных испытаний и учений, непосредственные участники ликвидации радиационных ава</w:t>
      </w:r>
      <w:r>
        <w:rPr>
          <w:rFonts w:ascii="Times New Roman" w:hAnsi="Times New Roman"/>
        </w:rPr>
        <w:t>рий на ядерных установках надводных и подводных кораблей и других военных объектах, непосредственные участники проведения и обеспечения работ по сбору и захоронению радиоактивных веществ, а также непосредственные участники ликвидации последствий этих авари</w:t>
      </w:r>
      <w:r>
        <w:rPr>
          <w:rFonts w:ascii="Times New Roman" w:hAnsi="Times New Roman"/>
        </w:rPr>
        <w:t>й (военнослужащие и лица из числа вольнонаемного состава Вооруженных Сил Российской Федерации, военнослужащие внутренних войск Министерства внутренних дел Российской Федерации, военнослужащие и сотрудники Федеральной службы войск национальной гвардии Росси</w:t>
      </w:r>
      <w:r>
        <w:rPr>
          <w:rFonts w:ascii="Times New Roman" w:hAnsi="Times New Roman"/>
        </w:rPr>
        <w:t>йской Федерации,</w:t>
      </w:r>
      <w:r>
        <w:t xml:space="preserve"> </w:t>
      </w:r>
      <w:r>
        <w:rPr>
          <w:rFonts w:ascii="Times New Roman" w:hAnsi="Times New Roman"/>
        </w:rPr>
        <w:t xml:space="preserve">лица, проходившие службу в железнодорожных войсках и других воинских формированиях, сотрудники органов внутренних </w:t>
      </w:r>
      <w:r>
        <w:rPr>
          <w:rFonts w:ascii="Times New Roman" w:hAnsi="Times New Roman"/>
        </w:rPr>
        <w:lastRenderedPageBreak/>
        <w:t>дел Российской Федерации и федеральной противопожарной службы Государственной противопожарной службы);</w:t>
      </w:r>
    </w:p>
    <w:p w:rsidR="003458DB" w:rsidRDefault="00420C32">
      <w:pPr>
        <w:pStyle w:val="ConsNormal"/>
        <w:widowControl/>
        <w:numPr>
          <w:ilvl w:val="2"/>
          <w:numId w:val="7"/>
        </w:numPr>
        <w:spacing w:line="360" w:lineRule="exact"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военнослужащие, сотруд</w:t>
      </w:r>
      <w:r>
        <w:rPr>
          <w:rFonts w:ascii="Times New Roman" w:hAnsi="Times New Roman"/>
        </w:rPr>
        <w:t xml:space="preserve">ники Федеральной службы войск национальной гвардии Российской Федерации, сотрудники органов внутренних дел Российской Федерации, уголовно-исполнительной системы, федеральной противопожарной службы Государственной противопожарной службы, выполнявшие задачи </w:t>
      </w:r>
      <w:r>
        <w:rPr>
          <w:rFonts w:ascii="Times New Roman" w:hAnsi="Times New Roman"/>
        </w:rPr>
        <w:t>в условиях вооруженного конфликта в Чеченской Республике и на прилегающих к ней территориях, отнесенных к зоне вооруженного конфликта, и указанные военнослужащие, выполняющие задачи в ходе контртеррористических операций на территории Северо-Кавказского рег</w:t>
      </w:r>
      <w:r>
        <w:rPr>
          <w:rFonts w:ascii="Times New Roman" w:hAnsi="Times New Roman"/>
        </w:rPr>
        <w:t>иона.</w:t>
      </w:r>
    </w:p>
    <w:p w:rsidR="003458DB" w:rsidRDefault="00420C32">
      <w:pPr>
        <w:pStyle w:val="ConsNormal"/>
        <w:widowControl/>
        <w:numPr>
          <w:ilvl w:val="0"/>
          <w:numId w:val="1"/>
        </w:numPr>
        <w:tabs>
          <w:tab w:val="clear" w:pos="1069"/>
          <w:tab w:val="left" w:pos="1080"/>
        </w:tabs>
        <w:spacing w:line="360" w:lineRule="exact"/>
        <w:ind w:left="0" w:righ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Преимущественное право зачисления в организации высшего образования, находящиеся в ведении федеральных государственных органов, также предоставляется выпускникам общеобразовательных организаций, профессиональных образовательных организаций, находя</w:t>
      </w:r>
      <w:r>
        <w:rPr>
          <w:rFonts w:ascii="Times New Roman" w:hAnsi="Times New Roman"/>
        </w:rPr>
        <w:t>щихся в ведении федеральных государственных органов и реализующих дополнительные общеобразовательные программы, имеющие целью подготовку несовершеннолетних обучающихся к военной или иной государственной службе.</w:t>
      </w:r>
    </w:p>
    <w:p w:rsidR="003458DB" w:rsidRDefault="00420C32">
      <w:pPr>
        <w:pStyle w:val="ConsNormal"/>
        <w:widowControl/>
        <w:numPr>
          <w:ilvl w:val="0"/>
          <w:numId w:val="1"/>
        </w:numPr>
        <w:tabs>
          <w:tab w:val="clear" w:pos="1069"/>
          <w:tab w:val="left" w:pos="1080"/>
        </w:tabs>
        <w:spacing w:line="360" w:lineRule="exact"/>
        <w:ind w:left="0" w:righ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Победителям и призерам Многопрофильной инжене</w:t>
      </w:r>
      <w:r>
        <w:rPr>
          <w:rFonts w:ascii="Times New Roman" w:hAnsi="Times New Roman"/>
        </w:rPr>
        <w:t>рной олимпиады «Звезда», других олимпиад школьников, проводимых в порядке, устанавливаемом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(да</w:t>
      </w:r>
      <w:r>
        <w:rPr>
          <w:rFonts w:ascii="Times New Roman" w:hAnsi="Times New Roman"/>
        </w:rPr>
        <w:t xml:space="preserve">лее - олимпиады школьников), без различия между уровнями олимпиад, в течение 4 лет, следующих за годом проведения соответствующей олимпиады, предоставляются следующие особые права при приеме на обучение по программам бакалавриата и программам специалитета </w:t>
      </w:r>
      <w:r>
        <w:rPr>
          <w:rFonts w:ascii="Times New Roman" w:hAnsi="Times New Roman"/>
        </w:rPr>
        <w:t>по специальностям и (или) направлениям подготовки, соответствующим профилю олимпиады школьников:</w:t>
      </w:r>
    </w:p>
    <w:p w:rsidR="003458DB" w:rsidRDefault="00420C32">
      <w:pPr>
        <w:pStyle w:val="ConsNormal"/>
        <w:widowControl/>
        <w:numPr>
          <w:ilvl w:val="2"/>
          <w:numId w:val="8"/>
        </w:numPr>
        <w:spacing w:line="360" w:lineRule="exact"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прием без вступительных испытаний на обучение по программам бакалавриата и программам специалитета по специальностям и направлениям подготовки, соответствующим</w:t>
      </w:r>
      <w:r>
        <w:rPr>
          <w:rFonts w:ascii="Times New Roman" w:hAnsi="Times New Roman"/>
        </w:rPr>
        <w:t xml:space="preserve"> профилю олимпиады школьников;</w:t>
      </w:r>
    </w:p>
    <w:p w:rsidR="003458DB" w:rsidRDefault="00420C32">
      <w:pPr>
        <w:pStyle w:val="ConsNormal"/>
        <w:widowControl/>
        <w:numPr>
          <w:ilvl w:val="2"/>
          <w:numId w:val="8"/>
        </w:numPr>
        <w:spacing w:line="360" w:lineRule="exact"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быть приравненными к лицам, набравшим максимальное количество баллов ЕГЭ по общеобразовательному предмету, соответствующему профилю олимпиады школьников, или к лицам, успешно прошедшим дополнительные вступительные испытания п</w:t>
      </w:r>
      <w:r>
        <w:rPr>
          <w:rFonts w:ascii="Times New Roman" w:hAnsi="Times New Roman"/>
        </w:rPr>
        <w:t>рофильной, творческой и (или) профессиональной направленности, предусмотренные частями 7 и 8 статьи 70 Федерального закона № 273-ФЗ (далее - право на 100 баллов).</w:t>
      </w:r>
    </w:p>
    <w:p w:rsidR="003458DB" w:rsidRDefault="00420C32">
      <w:pPr>
        <w:pStyle w:val="ConsNormal"/>
        <w:widowControl/>
        <w:spacing w:line="360" w:lineRule="exact"/>
        <w:ind w:righ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Особые права, указанные в подпунктах 1 и 2 настоящего пункта, могут предоставляться одним и т</w:t>
      </w:r>
      <w:r>
        <w:rPr>
          <w:rFonts w:ascii="Times New Roman" w:hAnsi="Times New Roman"/>
        </w:rPr>
        <w:t>ем же поступающим. В случае предоставления особого права, указанного в подпункте 2 настоящего пункта, поступающим устанавливается наивысший результат (100 баллов) соответствующего вступительного испытания (испытаний).</w:t>
      </w:r>
    </w:p>
    <w:p w:rsidR="003458DB" w:rsidRDefault="00420C32">
      <w:pPr>
        <w:pStyle w:val="ConsNormal"/>
        <w:widowControl/>
        <w:numPr>
          <w:ilvl w:val="0"/>
          <w:numId w:val="1"/>
        </w:numPr>
        <w:tabs>
          <w:tab w:val="clear" w:pos="1069"/>
          <w:tab w:val="left" w:pos="1080"/>
        </w:tabs>
        <w:spacing w:line="360" w:lineRule="exact"/>
        <w:ind w:left="0" w:righ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Лицам, указанным в пунктах 33 и 37 Пра</w:t>
      </w:r>
      <w:r>
        <w:rPr>
          <w:rFonts w:ascii="Times New Roman" w:hAnsi="Times New Roman"/>
        </w:rPr>
        <w:t xml:space="preserve">вил, предоставляется в течение сроков, указанных в пунктах 33 и 37 Правил, преимущество посредством приравнивания к лицам, </w:t>
      </w:r>
      <w:r>
        <w:rPr>
          <w:rFonts w:ascii="Times New Roman" w:hAnsi="Times New Roman"/>
        </w:rPr>
        <w:lastRenderedPageBreak/>
        <w:t>набравшим максимальное количество баллов ЕГЭ (100 баллов) по общеобразовательному предмету или получившим наивысший результат (100 ба</w:t>
      </w:r>
      <w:r>
        <w:rPr>
          <w:rFonts w:ascii="Times New Roman" w:hAnsi="Times New Roman"/>
        </w:rPr>
        <w:t>ллов) дополнительного вступительного испытания (испытаний) профильной, творческой и (или) профессиональной направленности, предусмотренного частями 7 и 8 статьи 70 Федерального закона № 273-ФЗ, если общеобразовательный предмет или дополнительное вступитель</w:t>
      </w:r>
      <w:r>
        <w:rPr>
          <w:rFonts w:ascii="Times New Roman" w:hAnsi="Times New Roman"/>
        </w:rPr>
        <w:t>ное испытание соответствует профилю олимпиады или статусу чемпиона (призера) в области спорта.</w:t>
      </w:r>
    </w:p>
    <w:p w:rsidR="003458DB" w:rsidRDefault="00420C32">
      <w:pPr>
        <w:pStyle w:val="ConsNormal"/>
        <w:widowControl/>
        <w:spacing w:line="360" w:lineRule="exact"/>
        <w:ind w:right="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Чемпионам (победителям) спортивных первенств всероссийского и окружного уровня по олимпийским и национальным видам спорта – при поступлении без использования осо</w:t>
      </w:r>
      <w:r>
        <w:rPr>
          <w:rFonts w:ascii="Times New Roman" w:hAnsi="Times New Roman"/>
        </w:rPr>
        <w:t>бого права, указанного в подпункте 3 пункта 33 Правил на обучение по программам бакалавриата в области физической культуры и спорта предоставляется преимущество посредством установления наивысшего результата (100 баллов) по вступительному испытанию по Физи</w:t>
      </w:r>
      <w:r>
        <w:rPr>
          <w:rFonts w:ascii="Times New Roman" w:hAnsi="Times New Roman"/>
        </w:rPr>
        <w:t>ческой культуре.</w:t>
      </w:r>
    </w:p>
    <w:p w:rsidR="003458DB" w:rsidRDefault="00420C32">
      <w:pPr>
        <w:pStyle w:val="ConsNormal"/>
        <w:widowControl/>
        <w:numPr>
          <w:ilvl w:val="0"/>
          <w:numId w:val="1"/>
        </w:numPr>
        <w:tabs>
          <w:tab w:val="clear" w:pos="1069"/>
          <w:tab w:val="left" w:pos="1080"/>
        </w:tabs>
        <w:spacing w:line="360" w:lineRule="exact"/>
        <w:ind w:left="0" w:righ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предоставления победителям и призерам олимпиад школьников особых прав и преимуществ, указанных в пунктах 37 и 38 Правил, Приемная комиссия университета устанавливает, по каким уровням олимпиад и (или) по какому перечню олимпиад предост</w:t>
      </w:r>
      <w:r>
        <w:rPr>
          <w:rFonts w:ascii="Times New Roman" w:hAnsi="Times New Roman"/>
        </w:rPr>
        <w:t>авляется каждое из указанных прав и преимуществ, а также устанавливает по каждой олимпиаде (по каждому уровню олимпиад), за какие классы обучения по общеобразовательной программе должны быть получены результаты победителя (призера) для предоставления соотв</w:t>
      </w:r>
      <w:r>
        <w:rPr>
          <w:rFonts w:ascii="Times New Roman" w:hAnsi="Times New Roman"/>
        </w:rPr>
        <w:t>етствующего особого права или преимущества.</w:t>
      </w:r>
    </w:p>
    <w:p w:rsidR="003458DB" w:rsidRDefault="00420C32">
      <w:pPr>
        <w:pStyle w:val="ConsNormal"/>
        <w:widowControl/>
        <w:spacing w:line="360" w:lineRule="exact"/>
        <w:ind w:right="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олимпиадам школьников одного профиля (в случае установления перечня олимпиад - в рамках установленного перечня):</w:t>
      </w:r>
    </w:p>
    <w:p w:rsidR="003458DB" w:rsidRDefault="00420C32">
      <w:pPr>
        <w:pStyle w:val="ConsNormal"/>
        <w:widowControl/>
        <w:numPr>
          <w:ilvl w:val="0"/>
          <w:numId w:val="2"/>
        </w:numPr>
        <w:tabs>
          <w:tab w:val="left" w:pos="1080"/>
        </w:tabs>
        <w:spacing w:line="360" w:lineRule="exact"/>
        <w:ind w:left="284" w:right="0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особое право или преимущество, предоставляемое победителям либо победителям и призерам олимпиад </w:t>
      </w:r>
      <w:r>
        <w:rPr>
          <w:rFonts w:ascii="Times New Roman" w:hAnsi="Times New Roman"/>
        </w:rPr>
        <w:t>школьников III уровня, предоставляется также соответственно победителям либо победителям и призерам олимпиад школьников I и II уровней;</w:t>
      </w:r>
    </w:p>
    <w:p w:rsidR="003458DB" w:rsidRDefault="00420C32">
      <w:pPr>
        <w:pStyle w:val="ConsNormal"/>
        <w:widowControl/>
        <w:numPr>
          <w:ilvl w:val="0"/>
          <w:numId w:val="2"/>
        </w:numPr>
        <w:tabs>
          <w:tab w:val="left" w:pos="1080"/>
        </w:tabs>
        <w:spacing w:line="360" w:lineRule="exact"/>
        <w:ind w:left="284" w:right="0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особое право или преимущество, предоставляемое победителям либо победителям и призерам олимпиад школьников II уровня, пр</w:t>
      </w:r>
      <w:r>
        <w:rPr>
          <w:rFonts w:ascii="Times New Roman" w:hAnsi="Times New Roman"/>
        </w:rPr>
        <w:t>едоставляется также соответственно победителям либо победителям и призерам олимпиад школьников I уровня.</w:t>
      </w:r>
    </w:p>
    <w:p w:rsidR="003458DB" w:rsidRDefault="00420C32">
      <w:pPr>
        <w:pStyle w:val="ConsNormal"/>
        <w:widowControl/>
        <w:tabs>
          <w:tab w:val="left" w:pos="1080"/>
        </w:tabs>
        <w:spacing w:line="360" w:lineRule="exact"/>
        <w:ind w:right="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Особое право или преимущество, предоставляемое призерам олимпиады школьников, предоставляется также победителям этой олимпиады.</w:t>
      </w:r>
    </w:p>
    <w:p w:rsidR="003458DB" w:rsidRDefault="00420C32">
      <w:pPr>
        <w:pStyle w:val="ConsNormal"/>
        <w:widowControl/>
        <w:numPr>
          <w:ilvl w:val="0"/>
          <w:numId w:val="1"/>
        </w:numPr>
        <w:tabs>
          <w:tab w:val="clear" w:pos="1069"/>
          <w:tab w:val="left" w:pos="1080"/>
        </w:tabs>
        <w:spacing w:line="360" w:lineRule="exact"/>
        <w:ind w:left="0" w:righ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предоставления особ</w:t>
      </w:r>
      <w:r>
        <w:rPr>
          <w:rFonts w:ascii="Times New Roman" w:hAnsi="Times New Roman"/>
        </w:rPr>
        <w:t>ых прав, указанных в подпункте 1 пункта 33 и пункте 37 Порядка, и преимущества, указанного в пункте 38 Правил, приемная комиссия университета устанавливает соответствие профиля олимпиад специальностям и направлениям подготовки, а также соответствие профиля</w:t>
      </w:r>
      <w:r>
        <w:rPr>
          <w:rFonts w:ascii="Times New Roman" w:hAnsi="Times New Roman"/>
        </w:rPr>
        <w:t xml:space="preserve"> олимпиад (статуса чемпиона (призера) в области спорта) общеобразовательным предметам и дополнительным вступительным испытаниям.</w:t>
      </w:r>
    </w:p>
    <w:p w:rsidR="003458DB" w:rsidRDefault="00420C32">
      <w:pPr>
        <w:pStyle w:val="ConsNormal"/>
        <w:widowControl/>
        <w:numPr>
          <w:ilvl w:val="0"/>
          <w:numId w:val="1"/>
        </w:numPr>
        <w:tabs>
          <w:tab w:val="clear" w:pos="1069"/>
          <w:tab w:val="left" w:pos="1080"/>
        </w:tabs>
        <w:spacing w:line="360" w:lineRule="exact"/>
        <w:ind w:left="0" w:righ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приеме на обучение по одной образовательной программе особые права, предусмотренные пунктами 33 и 37 Правил, и преимущество</w:t>
      </w:r>
      <w:r>
        <w:rPr>
          <w:rFonts w:ascii="Times New Roman" w:hAnsi="Times New Roman"/>
        </w:rPr>
        <w:t xml:space="preserve">, предусмотренное пунктом 38 Правил, не могут различаться при приеме для обучения в университет и для обучения в </w:t>
      </w:r>
      <w:r>
        <w:rPr>
          <w:rFonts w:ascii="Times New Roman" w:hAnsi="Times New Roman"/>
        </w:rPr>
        <w:lastRenderedPageBreak/>
        <w:t>Инзенском филиале, при приеме на различные формы обучения, а также при приеме на места в пределах особой квоты, на места в пределах целевой кво</w:t>
      </w:r>
      <w:r>
        <w:rPr>
          <w:rFonts w:ascii="Times New Roman" w:hAnsi="Times New Roman"/>
        </w:rPr>
        <w:t>ты, на основные места в рамках контрольных цифр и на места по договорам об оказании платных образовательных услуг.</w:t>
      </w:r>
    </w:p>
    <w:p w:rsidR="003458DB" w:rsidRDefault="00420C32">
      <w:pPr>
        <w:pStyle w:val="ConsNormal"/>
        <w:widowControl/>
        <w:numPr>
          <w:ilvl w:val="0"/>
          <w:numId w:val="1"/>
        </w:numPr>
        <w:tabs>
          <w:tab w:val="clear" w:pos="1069"/>
          <w:tab w:val="left" w:pos="1080"/>
        </w:tabs>
        <w:spacing w:line="360" w:lineRule="exact"/>
        <w:ind w:left="0" w:righ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Особые права, указанные в пункте 37 Правил, и преимущество, указанное в пункте 38 Правил, предоставляются победителям и призерам олимпиад </w:t>
      </w:r>
      <w:r>
        <w:rPr>
          <w:rFonts w:ascii="Times New Roman" w:hAnsi="Times New Roman"/>
        </w:rPr>
        <w:t>школьников (за исключением творческих олимпиад и олимпиад в области физической культуры и спорта) при наличии у них результатов ЕГЭ не ниже количества 75 баллов.</w:t>
      </w:r>
    </w:p>
    <w:p w:rsidR="003458DB" w:rsidRDefault="003458DB">
      <w:pPr>
        <w:pStyle w:val="ConsTitle"/>
        <w:widowControl/>
        <w:ind w:right="0" w:firstLine="709"/>
        <w:jc w:val="center"/>
        <w:rPr>
          <w:rFonts w:ascii="Times New Roman" w:hAnsi="Times New Roman"/>
          <w:sz w:val="24"/>
        </w:rPr>
      </w:pPr>
    </w:p>
    <w:p w:rsidR="003458DB" w:rsidRDefault="00420C32">
      <w:pPr>
        <w:pStyle w:val="af1"/>
        <w:spacing w:after="220" w:line="280" w:lineRule="exact"/>
        <w:ind w:left="440"/>
        <w:rPr>
          <w:b/>
          <w:sz w:val="24"/>
        </w:rPr>
      </w:pPr>
      <w:r>
        <w:rPr>
          <w:b/>
          <w:sz w:val="24"/>
        </w:rPr>
        <w:t>IV. Учет индивидуальных достижений поступающих при приеме на обучение</w:t>
      </w:r>
    </w:p>
    <w:p w:rsidR="003458DB" w:rsidRDefault="00420C32">
      <w:pPr>
        <w:pStyle w:val="ConsNormal"/>
        <w:widowControl/>
        <w:numPr>
          <w:ilvl w:val="0"/>
          <w:numId w:val="1"/>
        </w:numPr>
        <w:tabs>
          <w:tab w:val="clear" w:pos="1069"/>
          <w:tab w:val="left" w:pos="1080"/>
        </w:tabs>
        <w:spacing w:line="360" w:lineRule="exact"/>
        <w:ind w:left="0" w:righ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Поступающие на обучение</w:t>
      </w:r>
      <w:r>
        <w:rPr>
          <w:rFonts w:ascii="Times New Roman" w:hAnsi="Times New Roman"/>
        </w:rPr>
        <w:t xml:space="preserve"> вправе представить сведения о своих индивидуальных достижениях, результаты которых учитываются при приеме на обучение. Учет результатов индивидуальных достижений осуществляется посредством начисления баллов за индивидуальные достижения и (или) в качестве </w:t>
      </w:r>
      <w:r>
        <w:rPr>
          <w:rFonts w:ascii="Times New Roman" w:hAnsi="Times New Roman"/>
        </w:rPr>
        <w:t>преимущества при равенстве критериев ранжирования списков поступающих.</w:t>
      </w:r>
    </w:p>
    <w:p w:rsidR="003458DB" w:rsidRDefault="00420C32">
      <w:pPr>
        <w:pStyle w:val="ConsNormal"/>
        <w:widowControl/>
        <w:spacing w:line="360" w:lineRule="exact"/>
        <w:ind w:right="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Баллы, начисленные за индивидуальные достижения, включаются в сумму конкурсных баллов.</w:t>
      </w:r>
    </w:p>
    <w:p w:rsidR="003458DB" w:rsidRDefault="00420C32">
      <w:pPr>
        <w:pStyle w:val="ConsNormal"/>
        <w:widowControl/>
        <w:spacing w:line="360" w:lineRule="exact"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Поступающий представляет документы, подтверждающие получение результатов индивидуальных достижений</w:t>
      </w:r>
      <w:r>
        <w:rPr>
          <w:rFonts w:ascii="Times New Roman" w:hAnsi="Times New Roman"/>
        </w:rPr>
        <w:t xml:space="preserve">. </w:t>
      </w:r>
    </w:p>
    <w:p w:rsidR="003458DB" w:rsidRDefault="00420C32">
      <w:pPr>
        <w:pStyle w:val="ConsNormal"/>
        <w:widowControl/>
        <w:numPr>
          <w:ilvl w:val="0"/>
          <w:numId w:val="1"/>
        </w:numPr>
        <w:tabs>
          <w:tab w:val="clear" w:pos="1069"/>
          <w:tab w:val="left" w:pos="1080"/>
        </w:tabs>
        <w:spacing w:line="360" w:lineRule="exact"/>
        <w:ind w:left="0" w:righ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приеме на обучение по программам бакалавриата, программам специалитета университет начисляет баллы за следующие индивидуальные достижения:</w:t>
      </w:r>
    </w:p>
    <w:p w:rsidR="003458DB" w:rsidRDefault="00420C32">
      <w:pPr>
        <w:pStyle w:val="ConsNormal"/>
        <w:widowControl/>
        <w:numPr>
          <w:ilvl w:val="2"/>
          <w:numId w:val="9"/>
        </w:numPr>
        <w:spacing w:line="360" w:lineRule="exact"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наличие статуса чемпиона и призера Олимпийских игр, Паралимпийских игр и Сурдлимпийских игр, чемпиона мира, че</w:t>
      </w:r>
      <w:r>
        <w:rPr>
          <w:rFonts w:ascii="Times New Roman" w:hAnsi="Times New Roman"/>
        </w:rPr>
        <w:t>мпиона Европы, лица, занявшего первое место на первенстве мира, первенстве Европы по видам спорта, включенным в программы Олимпийских игр, Паралимпийских игр и Сурдлимпийских игр, наличие золотого знака отличия Всероссийского физкультурно-спортивного компл</w:t>
      </w:r>
      <w:r>
        <w:rPr>
          <w:rFonts w:ascii="Times New Roman" w:hAnsi="Times New Roman"/>
        </w:rPr>
        <w:t>екса «Готов к труду и обороне» (ГТО) и удостоверения к нему установленного образца – 5 баллов;</w:t>
      </w:r>
    </w:p>
    <w:p w:rsidR="003458DB" w:rsidRDefault="00420C32">
      <w:pPr>
        <w:pStyle w:val="ConsNormal"/>
        <w:widowControl/>
        <w:numPr>
          <w:ilvl w:val="2"/>
          <w:numId w:val="9"/>
        </w:numPr>
        <w:spacing w:line="360" w:lineRule="exact"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наличие аттестата о среднем общем образовании с отличием, или аттестата о среднем (полном) общем образовании для награжденных золотой медалью, или аттестата о ср</w:t>
      </w:r>
      <w:r>
        <w:rPr>
          <w:rFonts w:ascii="Times New Roman" w:hAnsi="Times New Roman"/>
        </w:rPr>
        <w:t>еднем (полном) общем образовании для награжденных серебряной медалью, диплома о среднем профессиональном образовании с отличием - 5 баллов;</w:t>
      </w:r>
    </w:p>
    <w:p w:rsidR="003458DB" w:rsidRDefault="00420C32">
      <w:pPr>
        <w:pStyle w:val="ConsNormal"/>
        <w:widowControl/>
        <w:numPr>
          <w:ilvl w:val="2"/>
          <w:numId w:val="9"/>
        </w:numPr>
        <w:spacing w:line="360" w:lineRule="exact"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осуществление волонтерской (добровольческой) деятельности в течение не менее 6 месяцев (если с даты завершения перио</w:t>
      </w:r>
      <w:r>
        <w:rPr>
          <w:rFonts w:ascii="Times New Roman" w:hAnsi="Times New Roman"/>
        </w:rPr>
        <w:t>да осуществления указанной деятельности до дня завершения приема документов и вступительных испытаний прошло не более четырех лет) – 1 балл;</w:t>
      </w:r>
    </w:p>
    <w:p w:rsidR="003458DB" w:rsidRDefault="00420C32">
      <w:pPr>
        <w:pStyle w:val="ConsNormal"/>
        <w:widowControl/>
        <w:numPr>
          <w:ilvl w:val="2"/>
          <w:numId w:val="9"/>
        </w:numPr>
        <w:spacing w:line="360" w:lineRule="exact"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результаты участия поступающих в олимпиадах (не используемые для получения особых прав и (или) преимуществ при пост</w:t>
      </w:r>
      <w:r>
        <w:rPr>
          <w:rFonts w:ascii="Times New Roman" w:hAnsi="Times New Roman"/>
        </w:rPr>
        <w:t xml:space="preserve">уплении на обучение по конкретным условиям поступления и конкретным основаниям приема) и иных интеллектуальных и (или) творческих </w:t>
      </w:r>
      <w:r>
        <w:rPr>
          <w:rFonts w:ascii="Times New Roman" w:hAnsi="Times New Roman"/>
        </w:rPr>
        <w:lastRenderedPageBreak/>
        <w:t>конкурсах, физкультурных мероприятиях и спортивных мероприятиях, проводимых в целях выявления и поддержки лиц, проявивших выда</w:t>
      </w:r>
      <w:r>
        <w:rPr>
          <w:rFonts w:ascii="Times New Roman" w:hAnsi="Times New Roman"/>
        </w:rPr>
        <w:t>ющиеся способности в соответствии с Приложением №3 – 5 баллов;</w:t>
      </w:r>
    </w:p>
    <w:p w:rsidR="003458DB" w:rsidRDefault="00420C32">
      <w:pPr>
        <w:pStyle w:val="ConsNormal"/>
        <w:widowControl/>
        <w:numPr>
          <w:ilvl w:val="2"/>
          <w:numId w:val="9"/>
        </w:numPr>
        <w:spacing w:line="360" w:lineRule="exact"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наличие у поступающих статуса победителя чемпионата по профессиональному мастерству среди инвалидов и лиц с ограниченными возможностями здоровья «Абилимпикс» - 5 баллов.</w:t>
      </w:r>
    </w:p>
    <w:p w:rsidR="003458DB" w:rsidRDefault="00420C32">
      <w:pPr>
        <w:pStyle w:val="ConsNormal"/>
        <w:widowControl/>
        <w:numPr>
          <w:ilvl w:val="0"/>
          <w:numId w:val="1"/>
        </w:numPr>
        <w:tabs>
          <w:tab w:val="clear" w:pos="1069"/>
          <w:tab w:val="left" w:pos="1080"/>
        </w:tabs>
        <w:spacing w:line="360" w:lineRule="exact"/>
        <w:ind w:left="0" w:righ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 приеме на обучение </w:t>
      </w:r>
      <w:r>
        <w:rPr>
          <w:rFonts w:ascii="Times New Roman" w:hAnsi="Times New Roman"/>
        </w:rPr>
        <w:t>по программам бакалавриата, программам специалитета поступающему может быть начислено за индивидуальные достижения не более 10 баллов суммарно.</w:t>
      </w:r>
    </w:p>
    <w:p w:rsidR="003458DB" w:rsidRDefault="00420C32">
      <w:pPr>
        <w:pStyle w:val="ConsNormal"/>
        <w:widowControl/>
        <w:numPr>
          <w:ilvl w:val="0"/>
          <w:numId w:val="1"/>
        </w:numPr>
        <w:tabs>
          <w:tab w:val="clear" w:pos="1069"/>
          <w:tab w:val="left" w:pos="1080"/>
        </w:tabs>
        <w:spacing w:line="360" w:lineRule="exact"/>
        <w:ind w:left="0" w:righ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равенстве суммы конкурсных баллов при приеме на обучение по программам бакалавриата, программам специалитета</w:t>
      </w:r>
      <w:r>
        <w:rPr>
          <w:rFonts w:ascii="Times New Roman" w:hAnsi="Times New Roman"/>
        </w:rPr>
        <w:t xml:space="preserve"> Приемная комиссия УлГУ решает вопрос о предоставления преимущественного права поступающим с учетом индивидуальных достижений, указанных в п.44 Правил.</w:t>
      </w:r>
    </w:p>
    <w:p w:rsidR="003458DB" w:rsidRDefault="00420C32">
      <w:pPr>
        <w:pStyle w:val="ConsNormal"/>
        <w:widowControl/>
        <w:spacing w:line="360" w:lineRule="exact"/>
        <w:ind w:left="1" w:right="0" w:firstLine="70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равенстве суммы конкурсных баллов при приеме на обучение по программам магистратуры в качестве преим</w:t>
      </w:r>
      <w:r>
        <w:rPr>
          <w:rFonts w:ascii="Times New Roman" w:hAnsi="Times New Roman"/>
        </w:rPr>
        <w:t>ущества учитывается наличие диплома о высшем образовании с отличием или средний балл диплома, диплом победителя или призера студенческих олимпиад «Я-профессионал», «Я – магистр» и Олимпиады НТИ.</w:t>
      </w:r>
    </w:p>
    <w:p w:rsidR="003458DB" w:rsidRDefault="00420C32">
      <w:pPr>
        <w:pStyle w:val="ConsNormal"/>
        <w:widowControl/>
        <w:spacing w:line="360" w:lineRule="exact"/>
        <w:ind w:left="1" w:right="0" w:firstLine="70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 приеме на обучение по программам магистратуры </w:t>
      </w:r>
      <w:r>
        <w:rPr>
          <w:rFonts w:ascii="Times New Roman" w:hAnsi="Times New Roman"/>
        </w:rPr>
        <w:t>предоставляется право победителям и призерам олимпиады студентов «Я-профессионал» быть приравненными к лицам, набравшим максимальное количество баллов по вступительному испытанию по специальности, соответствующей профилю (направлению) олимпиады. Соответств</w:t>
      </w:r>
      <w:r>
        <w:rPr>
          <w:rFonts w:ascii="Times New Roman" w:hAnsi="Times New Roman"/>
        </w:rPr>
        <w:t>ие направления магистратуры и профиля олимпиады установлено Приложением №4.</w:t>
      </w:r>
    </w:p>
    <w:p w:rsidR="003458DB" w:rsidRDefault="00420C32">
      <w:pPr>
        <w:pStyle w:val="ConsNormal"/>
        <w:widowControl/>
        <w:numPr>
          <w:ilvl w:val="0"/>
          <w:numId w:val="1"/>
        </w:numPr>
        <w:tabs>
          <w:tab w:val="clear" w:pos="1069"/>
          <w:tab w:val="left" w:pos="1080"/>
        </w:tabs>
        <w:spacing w:line="360" w:lineRule="exact"/>
        <w:ind w:left="0" w:righ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учета индивидуальных достижений в составе приемной комиссии создается подкомиссия по проверке и учету индивидуальных достижений поступающих.</w:t>
      </w:r>
    </w:p>
    <w:p w:rsidR="003458DB" w:rsidRDefault="00420C32">
      <w:pPr>
        <w:pStyle w:val="ConsNormal"/>
        <w:widowControl/>
        <w:spacing w:line="360" w:lineRule="exact"/>
        <w:ind w:right="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Подкомиссия составляет протокол уче</w:t>
      </w:r>
      <w:r>
        <w:rPr>
          <w:rFonts w:ascii="Times New Roman" w:hAnsi="Times New Roman"/>
        </w:rPr>
        <w:t xml:space="preserve">та индивидуальных достижений поступающих, который прикладывается к личному делу поступающего. В протоколе указываются баллы за каждое индивидуальное достижение и общая сумма баллов, начисленных поступающему за индивидуальные достижения. </w:t>
      </w:r>
    </w:p>
    <w:p w:rsidR="003458DB" w:rsidRDefault="00420C32">
      <w:pPr>
        <w:pStyle w:val="ConsNormal"/>
        <w:widowControl/>
        <w:spacing w:line="360" w:lineRule="exact"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Документы, подтвер</w:t>
      </w:r>
      <w:r>
        <w:rPr>
          <w:rFonts w:ascii="Times New Roman" w:hAnsi="Times New Roman"/>
        </w:rPr>
        <w:t>ждающие наличие у поступающего индивидуальных достижений (подлинники или копии, заверенные комиссией), прикладываются к личному делу поступающего.</w:t>
      </w:r>
    </w:p>
    <w:p w:rsidR="003458DB" w:rsidRDefault="003458DB">
      <w:pPr>
        <w:pStyle w:val="ConsNormal"/>
        <w:widowControl/>
        <w:ind w:left="720" w:right="0" w:firstLine="0"/>
        <w:jc w:val="both"/>
        <w:rPr>
          <w:rFonts w:ascii="Times New Roman" w:hAnsi="Times New Roman"/>
        </w:rPr>
      </w:pPr>
    </w:p>
    <w:p w:rsidR="003458DB" w:rsidRDefault="00420C32">
      <w:pPr>
        <w:pStyle w:val="af1"/>
        <w:spacing w:after="220" w:line="280" w:lineRule="exact"/>
        <w:ind w:left="2520"/>
        <w:rPr>
          <w:b/>
          <w:sz w:val="24"/>
        </w:rPr>
      </w:pPr>
      <w:r>
        <w:rPr>
          <w:b/>
          <w:sz w:val="24"/>
        </w:rPr>
        <w:t>V. Информирование о приеме на обучение</w:t>
      </w:r>
    </w:p>
    <w:p w:rsidR="003458DB" w:rsidRDefault="00420C32">
      <w:pPr>
        <w:pStyle w:val="ConsNormal"/>
        <w:widowControl/>
        <w:numPr>
          <w:ilvl w:val="0"/>
          <w:numId w:val="1"/>
        </w:numPr>
        <w:tabs>
          <w:tab w:val="clear" w:pos="1069"/>
          <w:tab w:val="left" w:pos="1080"/>
        </w:tabs>
        <w:spacing w:line="360" w:lineRule="exact"/>
        <w:ind w:left="0" w:righ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Университет обязан ознакомить поступающего и (или) его родителей (зак</w:t>
      </w:r>
      <w:r>
        <w:rPr>
          <w:rFonts w:ascii="Times New Roman" w:hAnsi="Times New Roman"/>
        </w:rPr>
        <w:t xml:space="preserve">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</w:t>
      </w:r>
      <w:r>
        <w:rPr>
          <w:rFonts w:ascii="Times New Roman" w:hAnsi="Times New Roman"/>
        </w:rPr>
        <w:lastRenderedPageBreak/>
        <w:t>программами и другими документами, регламентирующими организацию и осуществление образов</w:t>
      </w:r>
      <w:r>
        <w:rPr>
          <w:rFonts w:ascii="Times New Roman" w:hAnsi="Times New Roman"/>
        </w:rPr>
        <w:t>ательной деятельности, права и обязанности обучающихся.</w:t>
      </w:r>
    </w:p>
    <w:p w:rsidR="003458DB" w:rsidRDefault="00420C32">
      <w:pPr>
        <w:pStyle w:val="ConsNormal"/>
        <w:widowControl/>
        <w:spacing w:line="360" w:lineRule="exact"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проведении приема на конкурсной основе поступающему предоставляется также информация о проводимом конкурсе и об итогах его проведения.</w:t>
      </w:r>
    </w:p>
    <w:p w:rsidR="003458DB" w:rsidRDefault="00420C32">
      <w:pPr>
        <w:pStyle w:val="ConsNormal"/>
        <w:widowControl/>
        <w:numPr>
          <w:ilvl w:val="0"/>
          <w:numId w:val="1"/>
        </w:numPr>
        <w:tabs>
          <w:tab w:val="clear" w:pos="1069"/>
          <w:tab w:val="left" w:pos="1080"/>
        </w:tabs>
        <w:spacing w:line="360" w:lineRule="exact"/>
        <w:ind w:left="0" w:righ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целях информирования о приеме на обучение университет разме</w:t>
      </w:r>
      <w:r>
        <w:rPr>
          <w:rFonts w:ascii="Times New Roman" w:hAnsi="Times New Roman"/>
        </w:rPr>
        <w:t xml:space="preserve">щает информацию в информационно- телекоммуникационной сети «Интернет» на официальном сайте университета </w:t>
      </w:r>
      <w:hyperlink r:id="rId7" w:history="1">
        <w:r>
          <w:rPr>
            <w:rStyle w:val="af5"/>
            <w:rFonts w:ascii="Times New Roman" w:hAnsi="Times New Roman"/>
            <w:color w:val="000000"/>
          </w:rPr>
          <w:t>www.ulsu</w:t>
        </w:r>
      </w:hyperlink>
      <w:r>
        <w:rPr>
          <w:rFonts w:ascii="Times New Roman" w:hAnsi="Times New Roman"/>
          <w:u w:val="single"/>
        </w:rPr>
        <w:t>.ru</w:t>
      </w:r>
      <w:r>
        <w:rPr>
          <w:rFonts w:ascii="Times New Roman" w:hAnsi="Times New Roman"/>
        </w:rPr>
        <w:t xml:space="preserve"> в разделе «Абитуриентам» </w:t>
      </w:r>
      <w:r>
        <w:rPr>
          <w:rFonts w:ascii="Times New Roman" w:hAnsi="Times New Roman"/>
        </w:rPr>
        <w:t>(далее – официальный сайт), а также обеспечивает свободный доступ к информации, разме</w:t>
      </w:r>
      <w:r>
        <w:rPr>
          <w:rFonts w:ascii="Times New Roman" w:hAnsi="Times New Roman"/>
        </w:rPr>
        <w:t xml:space="preserve">щенной на информационном стенде Приемной комиссии в здании университета </w:t>
      </w:r>
      <w:r>
        <w:rPr>
          <w:rFonts w:ascii="Times New Roman" w:hAnsi="Times New Roman"/>
        </w:rPr>
        <w:t>по адресу: г. Ульяновск, ул. Набережная р.Свияги, 106, корпус 3,</w:t>
      </w:r>
      <w:r>
        <w:rPr>
          <w:rFonts w:ascii="Times New Roman" w:hAnsi="Times New Roman"/>
        </w:rPr>
        <w:t xml:space="preserve"> (далее – информационный стенд). </w:t>
      </w:r>
    </w:p>
    <w:p w:rsidR="003458DB" w:rsidRDefault="00420C32">
      <w:pPr>
        <w:pStyle w:val="ConsNormal"/>
        <w:widowControl/>
        <w:spacing w:line="360" w:lineRule="exact"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Университет размещает на официальном сайте и на информационном стенде информацию о при</w:t>
      </w:r>
      <w:r>
        <w:rPr>
          <w:rFonts w:ascii="Times New Roman" w:hAnsi="Times New Roman"/>
        </w:rPr>
        <w:t>еме на обучение по программам бакалавриата, программам специалитета, программам магистратуры:</w:t>
      </w:r>
    </w:p>
    <w:p w:rsidR="003458DB" w:rsidRDefault="00420C32">
      <w:pPr>
        <w:pStyle w:val="af1"/>
        <w:spacing w:after="0" w:line="432" w:lineRule="exact"/>
        <w:ind w:left="20" w:right="20" w:firstLine="700"/>
        <w:jc w:val="both"/>
        <w:rPr>
          <w:sz w:val="24"/>
        </w:rPr>
      </w:pPr>
      <w:r>
        <w:t xml:space="preserve">1) </w:t>
      </w:r>
      <w:r>
        <w:rPr>
          <w:sz w:val="24"/>
        </w:rPr>
        <w:t>не позднее 1 октября предшествующего года:</w:t>
      </w:r>
    </w:p>
    <w:p w:rsidR="003458DB" w:rsidRDefault="00420C32">
      <w:pPr>
        <w:pStyle w:val="ConsNormal"/>
        <w:widowControl/>
        <w:spacing w:line="360" w:lineRule="exact"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а)</w:t>
      </w:r>
      <w:r>
        <w:rPr>
          <w:rFonts w:ascii="Times New Roman" w:hAnsi="Times New Roman"/>
        </w:rPr>
        <w:tab/>
        <w:t>правила приема в университет;</w:t>
      </w:r>
    </w:p>
    <w:p w:rsidR="003458DB" w:rsidRDefault="00420C32">
      <w:pPr>
        <w:pStyle w:val="ConsNormal"/>
        <w:widowControl/>
        <w:spacing w:line="360" w:lineRule="exact"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б)</w:t>
      </w:r>
      <w:r>
        <w:rPr>
          <w:rFonts w:ascii="Times New Roman" w:hAnsi="Times New Roman"/>
        </w:rPr>
        <w:tab/>
        <w:t>количество мест для приема на обучение по различным условиям поступления:</w:t>
      </w:r>
    </w:p>
    <w:p w:rsidR="003458DB" w:rsidRDefault="00420C32">
      <w:pPr>
        <w:pStyle w:val="ConsNormal"/>
        <w:widowControl/>
        <w:numPr>
          <w:ilvl w:val="0"/>
          <w:numId w:val="2"/>
        </w:numPr>
        <w:spacing w:line="360" w:lineRule="exact"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</w:t>
      </w:r>
      <w:r>
        <w:rPr>
          <w:rFonts w:ascii="Times New Roman" w:hAnsi="Times New Roman"/>
        </w:rPr>
        <w:t>рамках контрольных цифр (с указанием особой квоты, без указания целевой квоты);</w:t>
      </w:r>
    </w:p>
    <w:p w:rsidR="003458DB" w:rsidRDefault="00420C32">
      <w:pPr>
        <w:pStyle w:val="ConsNormal"/>
        <w:widowControl/>
        <w:numPr>
          <w:ilvl w:val="0"/>
          <w:numId w:val="2"/>
        </w:numPr>
        <w:spacing w:line="360" w:lineRule="exact"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договорам об оказании платных образовательных услуг;</w:t>
      </w:r>
    </w:p>
    <w:p w:rsidR="003458DB" w:rsidRDefault="00420C32">
      <w:pPr>
        <w:pStyle w:val="ConsNormal"/>
        <w:widowControl/>
        <w:spacing w:line="360" w:lineRule="exact"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в)</w:t>
      </w:r>
      <w:r>
        <w:rPr>
          <w:rFonts w:ascii="Times New Roman" w:hAnsi="Times New Roman"/>
        </w:rPr>
        <w:tab/>
        <w:t>информация о сроках проведения приема, в том числе о сроках начала и завершения приема документов, необходимых для по</w:t>
      </w:r>
      <w:r>
        <w:rPr>
          <w:rFonts w:ascii="Times New Roman" w:hAnsi="Times New Roman"/>
        </w:rPr>
        <w:t>ступления, проведения вступительных испытаний, завершения приема заявлений о согласии на зачисление на каждом этапе зачисления;</w:t>
      </w:r>
    </w:p>
    <w:p w:rsidR="003458DB" w:rsidRDefault="00420C32">
      <w:pPr>
        <w:pStyle w:val="ConsNormal"/>
        <w:widowControl/>
        <w:spacing w:line="360" w:lineRule="exact"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г)</w:t>
      </w:r>
      <w:r>
        <w:rPr>
          <w:rFonts w:ascii="Times New Roman" w:hAnsi="Times New Roman"/>
        </w:rPr>
        <w:tab/>
        <w:t>по различным условиям поступления:</w:t>
      </w:r>
    </w:p>
    <w:p w:rsidR="003458DB" w:rsidRDefault="00420C32">
      <w:pPr>
        <w:pStyle w:val="ConsNormal"/>
        <w:widowControl/>
        <w:numPr>
          <w:ilvl w:val="0"/>
          <w:numId w:val="2"/>
        </w:numPr>
        <w:spacing w:line="360" w:lineRule="exact"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перечень вступительных испытаний с указанием приоритетности вступительных испытаний при ра</w:t>
      </w:r>
      <w:r>
        <w:rPr>
          <w:rFonts w:ascii="Times New Roman" w:hAnsi="Times New Roman"/>
        </w:rPr>
        <w:t>нжировании списков поступающих;</w:t>
      </w:r>
    </w:p>
    <w:p w:rsidR="003458DB" w:rsidRDefault="00420C32">
      <w:pPr>
        <w:pStyle w:val="ConsNormal"/>
        <w:widowControl/>
        <w:numPr>
          <w:ilvl w:val="0"/>
          <w:numId w:val="2"/>
        </w:numPr>
        <w:spacing w:line="360" w:lineRule="exact"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минимальное количество баллов;</w:t>
      </w:r>
    </w:p>
    <w:p w:rsidR="003458DB" w:rsidRDefault="00420C32">
      <w:pPr>
        <w:pStyle w:val="ConsNormal"/>
        <w:widowControl/>
        <w:numPr>
          <w:ilvl w:val="0"/>
          <w:numId w:val="2"/>
        </w:numPr>
        <w:spacing w:line="360" w:lineRule="exact"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информация о формах </w:t>
      </w:r>
      <w:r>
        <w:rPr>
          <w:rFonts w:ascii="Times New Roman" w:hAnsi="Times New Roman"/>
        </w:rPr>
        <w:t>проведения</w:t>
      </w:r>
      <w:r>
        <w:rPr>
          <w:rFonts w:ascii="Times New Roman" w:hAnsi="Times New Roman"/>
        </w:rPr>
        <w:t xml:space="preserve"> вступительных испытаний, проводимых организацией самостоятельно;</w:t>
      </w:r>
    </w:p>
    <w:p w:rsidR="003458DB" w:rsidRDefault="00420C32">
      <w:pPr>
        <w:pStyle w:val="ConsNormal"/>
        <w:widowControl/>
        <w:numPr>
          <w:ilvl w:val="0"/>
          <w:numId w:val="2"/>
        </w:numPr>
        <w:spacing w:line="360" w:lineRule="exact"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информация об особых правах и преимуществах, указанных в пунктах 33, 37 и 38 Правил;</w:t>
      </w:r>
    </w:p>
    <w:p w:rsidR="003458DB" w:rsidRDefault="00420C32">
      <w:pPr>
        <w:pStyle w:val="ConsNormal"/>
        <w:widowControl/>
        <w:spacing w:line="360" w:lineRule="exact"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д)</w:t>
      </w:r>
      <w:r>
        <w:rPr>
          <w:rFonts w:ascii="Times New Roman" w:hAnsi="Times New Roman"/>
        </w:rPr>
        <w:tab/>
        <w:t>информаци</w:t>
      </w:r>
      <w:r>
        <w:rPr>
          <w:rFonts w:ascii="Times New Roman" w:hAnsi="Times New Roman"/>
        </w:rPr>
        <w:t>я об особых правах, указанных в пунктах 34-36 Правил;</w:t>
      </w:r>
    </w:p>
    <w:p w:rsidR="003458DB" w:rsidRDefault="00420C32">
      <w:pPr>
        <w:pStyle w:val="ConsNormal"/>
        <w:widowControl/>
        <w:spacing w:line="360" w:lineRule="exact"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е)</w:t>
      </w:r>
      <w:r>
        <w:rPr>
          <w:rFonts w:ascii="Times New Roman" w:hAnsi="Times New Roman"/>
        </w:rPr>
        <w:tab/>
        <w:t>информация о возможности сдачи вступительных испытаний, проводимых университетом самостоятельно на иностранном языке;</w:t>
      </w:r>
    </w:p>
    <w:p w:rsidR="003458DB" w:rsidRDefault="00420C32">
      <w:pPr>
        <w:pStyle w:val="ConsNormal"/>
        <w:widowControl/>
        <w:spacing w:line="360" w:lineRule="exact"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ж)</w:t>
      </w:r>
      <w:r>
        <w:rPr>
          <w:rFonts w:ascii="Times New Roman" w:hAnsi="Times New Roman"/>
        </w:rPr>
        <w:tab/>
        <w:t>информация   о   перечне   индивидуальных  достижений   поступающих, учитываем</w:t>
      </w:r>
      <w:r>
        <w:rPr>
          <w:rFonts w:ascii="Times New Roman" w:hAnsi="Times New Roman"/>
        </w:rPr>
        <w:t>ых при приеме на обучение, и порядке учета указанных достижений;</w:t>
      </w:r>
    </w:p>
    <w:p w:rsidR="003458DB" w:rsidRDefault="00420C32">
      <w:pPr>
        <w:pStyle w:val="ConsNormal"/>
        <w:widowControl/>
        <w:spacing w:line="360" w:lineRule="exact"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з)</w:t>
      </w:r>
      <w:r>
        <w:rPr>
          <w:rFonts w:ascii="Times New Roman" w:hAnsi="Times New Roman"/>
        </w:rPr>
        <w:tab/>
        <w:t>информация о возможности подачи документов для поступления на обучение в электронной форме;</w:t>
      </w:r>
    </w:p>
    <w:p w:rsidR="003458DB" w:rsidRDefault="00420C32">
      <w:pPr>
        <w:pStyle w:val="ConsNormal"/>
        <w:widowControl/>
        <w:spacing w:line="360" w:lineRule="exact"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и)</w:t>
      </w:r>
      <w:r>
        <w:rPr>
          <w:rFonts w:ascii="Times New Roman" w:hAnsi="Times New Roman"/>
        </w:rPr>
        <w:tab/>
        <w:t>информация об особенностях проведения вступительных испытаний для лиц с ограниченными возможн</w:t>
      </w:r>
      <w:r>
        <w:rPr>
          <w:rFonts w:ascii="Times New Roman" w:hAnsi="Times New Roman"/>
        </w:rPr>
        <w:t>остями здоровья, инвалидов;</w:t>
      </w:r>
    </w:p>
    <w:p w:rsidR="003458DB" w:rsidRDefault="00420C32">
      <w:pPr>
        <w:pStyle w:val="ConsNormal"/>
        <w:widowControl/>
        <w:spacing w:line="360" w:lineRule="exact"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к) информация о проведении вступительных испытаний с использованием дистанционных технологий (в случае проведения таких вступительных испытаний);</w:t>
      </w:r>
    </w:p>
    <w:p w:rsidR="003458DB" w:rsidRDefault="00420C32">
      <w:pPr>
        <w:pStyle w:val="ConsNormal"/>
        <w:widowControl/>
        <w:spacing w:line="360" w:lineRule="exact"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л) правила подачи и рассмотрения апелляций по результатам вступительных испытаний,</w:t>
      </w:r>
      <w:r>
        <w:rPr>
          <w:rFonts w:ascii="Times New Roman" w:hAnsi="Times New Roman"/>
        </w:rPr>
        <w:t xml:space="preserve"> проводимых организацией самостоятельно;</w:t>
      </w:r>
    </w:p>
    <w:p w:rsidR="003458DB" w:rsidRDefault="00420C32">
      <w:pPr>
        <w:pStyle w:val="ConsNormal"/>
        <w:widowControl/>
        <w:spacing w:line="360" w:lineRule="exact"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м) информация о необходимости (отсутствии необходимости) прохождения поступающими обязательного предварительного медицинского осмотра (обследования);</w:t>
      </w:r>
    </w:p>
    <w:p w:rsidR="003458DB" w:rsidRDefault="00420C32">
      <w:pPr>
        <w:pStyle w:val="ConsNormal"/>
        <w:widowControl/>
        <w:spacing w:line="360" w:lineRule="exact"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н) программы вступительных испытаний, проводимых университетом са</w:t>
      </w:r>
      <w:r>
        <w:rPr>
          <w:rFonts w:ascii="Times New Roman" w:hAnsi="Times New Roman"/>
        </w:rPr>
        <w:t>мостоятельно;</w:t>
      </w:r>
    </w:p>
    <w:p w:rsidR="003458DB" w:rsidRDefault="00420C32">
      <w:pPr>
        <w:pStyle w:val="ConsNormal"/>
        <w:widowControl/>
        <w:spacing w:line="360" w:lineRule="exact"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о) образец договора об оказании платных образовательных услуг;</w:t>
      </w:r>
    </w:p>
    <w:p w:rsidR="003458DB" w:rsidRDefault="00420C32">
      <w:pPr>
        <w:pStyle w:val="ConsNormal"/>
        <w:widowControl/>
        <w:spacing w:line="360" w:lineRule="exact"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п) информация о местах приема документов, необходимых для поступления;</w:t>
      </w:r>
    </w:p>
    <w:p w:rsidR="003458DB" w:rsidRDefault="00420C32">
      <w:pPr>
        <w:pStyle w:val="ConsNormal"/>
        <w:widowControl/>
        <w:spacing w:line="360" w:lineRule="exact"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р) информация о почтовых адресах для направления документов, необходимых для поступления;</w:t>
      </w:r>
    </w:p>
    <w:p w:rsidR="003458DB" w:rsidRDefault="00420C32">
      <w:pPr>
        <w:pStyle w:val="ConsNormal"/>
        <w:widowControl/>
        <w:spacing w:line="360" w:lineRule="exact"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с) информация о на</w:t>
      </w:r>
      <w:r>
        <w:rPr>
          <w:rFonts w:ascii="Times New Roman" w:hAnsi="Times New Roman"/>
        </w:rPr>
        <w:t>личии общежитий;</w:t>
      </w:r>
    </w:p>
    <w:p w:rsidR="003458DB" w:rsidRDefault="00420C32">
      <w:pPr>
        <w:pStyle w:val="ConsNormal"/>
        <w:widowControl/>
        <w:spacing w:line="360" w:lineRule="exact"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не позднее 1 июня:</w:t>
      </w:r>
    </w:p>
    <w:p w:rsidR="003458DB" w:rsidRDefault="00420C32">
      <w:pPr>
        <w:pStyle w:val="ConsNormal"/>
        <w:widowControl/>
        <w:spacing w:line="360" w:lineRule="exact"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а)</w:t>
      </w:r>
      <w:r>
        <w:rPr>
          <w:rFonts w:ascii="Times New Roman" w:hAnsi="Times New Roman"/>
        </w:rPr>
        <w:tab/>
        <w:t>количество мест для приема на обучение в рамках контрольных цифр по различным условиям поступления с указанием особой квоты и целевой квоты;</w:t>
      </w:r>
    </w:p>
    <w:p w:rsidR="003458DB" w:rsidRDefault="00420C32">
      <w:pPr>
        <w:pStyle w:val="ConsNormal"/>
        <w:widowControl/>
        <w:spacing w:line="360" w:lineRule="exact"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б)</w:t>
      </w:r>
      <w:r>
        <w:rPr>
          <w:rFonts w:ascii="Times New Roman" w:hAnsi="Times New Roman"/>
        </w:rPr>
        <w:tab/>
        <w:t>информация о количестве мест в общежитиях для иногородних поступающих;</w:t>
      </w:r>
    </w:p>
    <w:p w:rsidR="003458DB" w:rsidRDefault="00420C32">
      <w:pPr>
        <w:pStyle w:val="ConsNormal"/>
        <w:widowControl/>
        <w:spacing w:line="360" w:lineRule="exact"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в)</w:t>
      </w:r>
      <w:r>
        <w:rPr>
          <w:rFonts w:ascii="Times New Roman" w:hAnsi="Times New Roman"/>
        </w:rPr>
        <w:tab/>
        <w:t>расписание вступительных испытаний (с указанием мест их проведения).</w:t>
      </w:r>
    </w:p>
    <w:p w:rsidR="003458DB" w:rsidRDefault="00420C32">
      <w:pPr>
        <w:pStyle w:val="ConsNormal"/>
        <w:widowControl/>
        <w:numPr>
          <w:ilvl w:val="0"/>
          <w:numId w:val="1"/>
        </w:numPr>
        <w:tabs>
          <w:tab w:val="clear" w:pos="1069"/>
          <w:tab w:val="left" w:pos="1080"/>
        </w:tabs>
        <w:spacing w:line="360" w:lineRule="exact"/>
        <w:ind w:left="0" w:righ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Приемная комиссия обеспечивает функционирование многоканальных телефонных линий по номеру (8422) 41-20-90 и раздела официального сайта </w:t>
      </w:r>
      <w:hyperlink r:id="rId8" w:history="1">
        <w:r>
          <w:rPr>
            <w:rStyle w:val="af5"/>
            <w:rFonts w:ascii="Times New Roman" w:hAnsi="Times New Roman"/>
            <w:color w:val="000000"/>
          </w:rPr>
          <w:t>www.ulsu</w:t>
        </w:r>
      </w:hyperlink>
      <w:r>
        <w:rPr>
          <w:rFonts w:ascii="Times New Roman" w:hAnsi="Times New Roman"/>
          <w:u w:val="single"/>
        </w:rPr>
        <w:t>.ru</w:t>
      </w:r>
      <w:r>
        <w:rPr>
          <w:rFonts w:ascii="Times New Roman" w:hAnsi="Times New Roman"/>
        </w:rPr>
        <w:t xml:space="preserve"> для ответов на обращения, связанные с приемом на обучение.</w:t>
      </w:r>
    </w:p>
    <w:p w:rsidR="003458DB" w:rsidRDefault="00420C32">
      <w:pPr>
        <w:pStyle w:val="ConsNormal"/>
        <w:widowControl/>
        <w:numPr>
          <w:ilvl w:val="0"/>
          <w:numId w:val="1"/>
        </w:numPr>
        <w:tabs>
          <w:tab w:val="clear" w:pos="1069"/>
          <w:tab w:val="left" w:pos="1080"/>
        </w:tabs>
        <w:spacing w:line="360" w:lineRule="exact"/>
        <w:ind w:left="0" w:righ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Начиная со дня начала приема документов, необходимых для поступления, на официальном сайте и на информационном стенде размещается информация о количестве поданных заявлений о приеме и списки лиц, </w:t>
      </w:r>
      <w:r>
        <w:rPr>
          <w:rFonts w:ascii="Times New Roman" w:hAnsi="Times New Roman"/>
        </w:rPr>
        <w:t>подавших документы, необходимые для поступления (далее - списки лиц, подавших документы), с выделением:</w:t>
      </w:r>
    </w:p>
    <w:p w:rsidR="003458DB" w:rsidRDefault="00420C32">
      <w:pPr>
        <w:pStyle w:val="af1"/>
        <w:widowControl/>
        <w:numPr>
          <w:ilvl w:val="1"/>
          <w:numId w:val="10"/>
        </w:numPr>
        <w:tabs>
          <w:tab w:val="left" w:pos="1570"/>
        </w:tabs>
        <w:spacing w:after="0" w:line="360" w:lineRule="exact"/>
        <w:ind w:left="40" w:firstLine="697"/>
        <w:jc w:val="both"/>
        <w:rPr>
          <w:sz w:val="24"/>
        </w:rPr>
      </w:pPr>
      <w:r>
        <w:rPr>
          <w:sz w:val="24"/>
        </w:rPr>
        <w:t>лиц,</w:t>
      </w:r>
      <w:r>
        <w:rPr>
          <w:sz w:val="24"/>
        </w:rPr>
        <w:tab/>
        <w:t>поступающих:</w:t>
      </w:r>
    </w:p>
    <w:p w:rsidR="003458DB" w:rsidRDefault="00420C32">
      <w:pPr>
        <w:pStyle w:val="ConsNormal"/>
        <w:widowControl/>
        <w:spacing w:line="360" w:lineRule="exact"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а)</w:t>
      </w:r>
      <w:r>
        <w:rPr>
          <w:rFonts w:ascii="Times New Roman" w:hAnsi="Times New Roman"/>
        </w:rPr>
        <w:tab/>
        <w:t>на места в рамках контрольных цифр:</w:t>
      </w:r>
    </w:p>
    <w:p w:rsidR="003458DB" w:rsidRDefault="00420C32">
      <w:pPr>
        <w:pStyle w:val="ConsNormal"/>
        <w:widowControl/>
        <w:numPr>
          <w:ilvl w:val="0"/>
          <w:numId w:val="2"/>
        </w:numPr>
        <w:spacing w:line="360" w:lineRule="exact"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места в пределах особой квоты;</w:t>
      </w:r>
    </w:p>
    <w:p w:rsidR="003458DB" w:rsidRDefault="00420C32">
      <w:pPr>
        <w:pStyle w:val="ConsNormal"/>
        <w:widowControl/>
        <w:numPr>
          <w:ilvl w:val="0"/>
          <w:numId w:val="2"/>
        </w:numPr>
        <w:spacing w:line="360" w:lineRule="exact"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места в пределах целевой квоты;</w:t>
      </w:r>
    </w:p>
    <w:p w:rsidR="003458DB" w:rsidRDefault="00420C32">
      <w:pPr>
        <w:pStyle w:val="ConsNormal"/>
        <w:widowControl/>
        <w:numPr>
          <w:ilvl w:val="0"/>
          <w:numId w:val="2"/>
        </w:numPr>
        <w:spacing w:line="360" w:lineRule="exact"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основные места в рамках</w:t>
      </w:r>
      <w:r>
        <w:rPr>
          <w:rFonts w:ascii="Times New Roman" w:hAnsi="Times New Roman"/>
        </w:rPr>
        <w:t xml:space="preserve"> контрольных цифр;</w:t>
      </w:r>
    </w:p>
    <w:p w:rsidR="003458DB" w:rsidRDefault="00420C32">
      <w:pPr>
        <w:pStyle w:val="ConsNormal"/>
        <w:widowControl/>
        <w:spacing w:line="360" w:lineRule="exact"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б)</w:t>
      </w:r>
      <w:r>
        <w:rPr>
          <w:rFonts w:ascii="Times New Roman" w:hAnsi="Times New Roman"/>
        </w:rPr>
        <w:tab/>
        <w:t>на места по договорам об оказании платных образовательных услуг;</w:t>
      </w:r>
    </w:p>
    <w:p w:rsidR="003458DB" w:rsidRDefault="00420C32">
      <w:pPr>
        <w:pStyle w:val="af1"/>
        <w:widowControl/>
        <w:numPr>
          <w:ilvl w:val="1"/>
          <w:numId w:val="10"/>
        </w:numPr>
        <w:tabs>
          <w:tab w:val="left" w:pos="1570"/>
        </w:tabs>
        <w:spacing w:after="0" w:line="360" w:lineRule="exact"/>
        <w:ind w:left="40" w:firstLine="697"/>
        <w:jc w:val="both"/>
        <w:rPr>
          <w:sz w:val="24"/>
        </w:rPr>
      </w:pPr>
      <w:r>
        <w:rPr>
          <w:sz w:val="24"/>
        </w:rPr>
        <w:t>лиц, поступающих без вступительных испытаний.</w:t>
      </w:r>
    </w:p>
    <w:p w:rsidR="003458DB" w:rsidRDefault="00420C32">
      <w:pPr>
        <w:pStyle w:val="ConsNormal"/>
        <w:widowControl/>
        <w:spacing w:line="360" w:lineRule="exact"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списках лиц, подавших документы, по каждому поступающему (за исключением лиц, поступающих без вступительных испытаний) </w:t>
      </w:r>
      <w:r>
        <w:rPr>
          <w:rFonts w:ascii="Times New Roman" w:hAnsi="Times New Roman"/>
        </w:rPr>
        <w:t>указываются сведения о том, поступает ли он на обучение на основании результатов ЕГЭ и (или) по результатам вступительных испытаний, проводимых организацией самостоятельно.</w:t>
      </w:r>
    </w:p>
    <w:p w:rsidR="003458DB" w:rsidRDefault="00420C32">
      <w:pPr>
        <w:pStyle w:val="ConsNormal"/>
        <w:widowControl/>
        <w:spacing w:line="360" w:lineRule="exact"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Информация о количестве поданных заявлений о приеме и списки лиц, подавших документ</w:t>
      </w:r>
      <w:r>
        <w:rPr>
          <w:rFonts w:ascii="Times New Roman" w:hAnsi="Times New Roman"/>
        </w:rPr>
        <w:t>ы, обновляются ежедневно.</w:t>
      </w:r>
    </w:p>
    <w:p w:rsidR="003458DB" w:rsidRDefault="003458DB">
      <w:pPr>
        <w:pStyle w:val="ConsNormal"/>
        <w:widowControl/>
        <w:ind w:left="720" w:right="0" w:firstLine="0"/>
        <w:jc w:val="both"/>
        <w:rPr>
          <w:rFonts w:ascii="Times New Roman" w:hAnsi="Times New Roman"/>
        </w:rPr>
      </w:pPr>
    </w:p>
    <w:p w:rsidR="003458DB" w:rsidRDefault="00420C32">
      <w:pPr>
        <w:pStyle w:val="af1"/>
        <w:spacing w:line="280" w:lineRule="exact"/>
        <w:ind w:left="1860"/>
        <w:rPr>
          <w:b/>
          <w:sz w:val="24"/>
        </w:rPr>
      </w:pPr>
      <w:r>
        <w:rPr>
          <w:b/>
          <w:sz w:val="24"/>
        </w:rPr>
        <w:t>VI. Прием документов, необходимых для поступления</w:t>
      </w:r>
    </w:p>
    <w:p w:rsidR="003458DB" w:rsidRDefault="00420C32">
      <w:pPr>
        <w:pStyle w:val="ConsNormal"/>
        <w:widowControl/>
        <w:numPr>
          <w:ilvl w:val="0"/>
          <w:numId w:val="1"/>
        </w:numPr>
        <w:tabs>
          <w:tab w:val="clear" w:pos="1069"/>
          <w:tab w:val="left" w:pos="1080"/>
        </w:tabs>
        <w:spacing w:line="360" w:lineRule="exact"/>
        <w:ind w:left="0" w:righ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Поступающий на обучение по программам бакалавриата или программам специалитета вправе подать заявление (заявления) о приеме одновременно не более чем в 5 организаций высшего образ</w:t>
      </w:r>
      <w:r>
        <w:rPr>
          <w:rFonts w:ascii="Times New Roman" w:hAnsi="Times New Roman"/>
        </w:rPr>
        <w:t>ования. В каждой из указанных организаций поступающий вправе участвовать в конкурсе не более чем по 3 специальностям и (или) направлениям подготовки.</w:t>
      </w:r>
    </w:p>
    <w:p w:rsidR="003458DB" w:rsidRDefault="00420C32">
      <w:pPr>
        <w:pStyle w:val="ConsNormal"/>
        <w:widowControl/>
        <w:numPr>
          <w:ilvl w:val="0"/>
          <w:numId w:val="1"/>
        </w:numPr>
        <w:tabs>
          <w:tab w:val="clear" w:pos="1069"/>
          <w:tab w:val="left" w:pos="1080"/>
        </w:tabs>
        <w:spacing w:line="360" w:lineRule="exact"/>
        <w:ind w:left="0" w:righ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каждой (каждому) из указанных в пункте 52 Правил специальностей и направлений подготовки в каждой из ук</w:t>
      </w:r>
      <w:r>
        <w:rPr>
          <w:rFonts w:ascii="Times New Roman" w:hAnsi="Times New Roman"/>
        </w:rPr>
        <w:t>азанных в пункте 52 Правил организаций поступающий может одновременно подать заявление (заявления) о приеме для обучения по различным условиям поступления и (или) различным основаниям приема.</w:t>
      </w:r>
    </w:p>
    <w:p w:rsidR="003458DB" w:rsidRDefault="00420C32">
      <w:pPr>
        <w:pStyle w:val="ConsNormal"/>
        <w:widowControl/>
        <w:numPr>
          <w:ilvl w:val="0"/>
          <w:numId w:val="1"/>
        </w:numPr>
        <w:tabs>
          <w:tab w:val="clear" w:pos="1069"/>
          <w:tab w:val="left" w:pos="1080"/>
        </w:tabs>
        <w:spacing w:line="360" w:lineRule="exact"/>
        <w:ind w:left="0" w:righ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 намерении одновременно поступать в организацию по различным </w:t>
      </w:r>
      <w:r>
        <w:rPr>
          <w:rFonts w:ascii="Times New Roman" w:hAnsi="Times New Roman"/>
        </w:rPr>
        <w:t>условиям поступления и (или) различным основаниям приема поступающий подает одно заявление о приеме.</w:t>
      </w:r>
    </w:p>
    <w:p w:rsidR="003458DB" w:rsidRDefault="00420C32">
      <w:pPr>
        <w:pStyle w:val="ConsNormal"/>
        <w:widowControl/>
        <w:numPr>
          <w:ilvl w:val="0"/>
          <w:numId w:val="1"/>
        </w:numPr>
        <w:tabs>
          <w:tab w:val="clear" w:pos="1069"/>
          <w:tab w:val="left" w:pos="1080"/>
        </w:tabs>
        <w:spacing w:line="360" w:lineRule="exact"/>
        <w:ind w:left="0" w:righ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Поступающий использует каждое из следующих особых прав при поступлении на обучение по программам бакалавриата или программам специалитета за счет бюджетных</w:t>
      </w:r>
      <w:r>
        <w:rPr>
          <w:rFonts w:ascii="Times New Roman" w:hAnsi="Times New Roman"/>
        </w:rPr>
        <w:t xml:space="preserve"> ассигнований только в одну организацию высшего образования только на одну образовательную программу по выбору поступающего (вне зависимости от количества оснований, обусловливающих соответствующее особое право):</w:t>
      </w:r>
    </w:p>
    <w:p w:rsidR="003458DB" w:rsidRDefault="00420C32">
      <w:pPr>
        <w:pStyle w:val="ConsNormal"/>
        <w:widowControl/>
        <w:numPr>
          <w:ilvl w:val="0"/>
          <w:numId w:val="2"/>
        </w:numPr>
        <w:spacing w:line="360" w:lineRule="exact"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указанное в пункте 33 Правил право на прием</w:t>
      </w:r>
      <w:r>
        <w:rPr>
          <w:rFonts w:ascii="Times New Roman" w:hAnsi="Times New Roman"/>
        </w:rPr>
        <w:t xml:space="preserve"> без вступительных испытаний;</w:t>
      </w:r>
    </w:p>
    <w:p w:rsidR="003458DB" w:rsidRDefault="00420C32">
      <w:pPr>
        <w:pStyle w:val="ConsNormal"/>
        <w:widowControl/>
        <w:numPr>
          <w:ilvl w:val="0"/>
          <w:numId w:val="2"/>
        </w:numPr>
        <w:spacing w:line="360" w:lineRule="exact"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указанное в подпункте 1 пункта 37 Правил право на прием без вступительных испытаний.</w:t>
      </w:r>
    </w:p>
    <w:p w:rsidR="003458DB" w:rsidRDefault="00420C32">
      <w:pPr>
        <w:pStyle w:val="ConsNormal"/>
        <w:widowControl/>
        <w:numPr>
          <w:ilvl w:val="0"/>
          <w:numId w:val="1"/>
        </w:numPr>
        <w:tabs>
          <w:tab w:val="clear" w:pos="1069"/>
          <w:tab w:val="left" w:pos="1080"/>
        </w:tabs>
        <w:spacing w:line="360" w:lineRule="exact"/>
        <w:ind w:left="0" w:righ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Каждое из особых прав, указанных в пункте 55 Правил, может быть использовано поступающим в рамках одной организации высшего образования и одн</w:t>
      </w:r>
      <w:r>
        <w:rPr>
          <w:rFonts w:ascii="Times New Roman" w:hAnsi="Times New Roman"/>
        </w:rPr>
        <w:t>ой образовательной программы при одновременном поступлении на обучение по различным условиям поступления и (или) различным основаниям приема.</w:t>
      </w:r>
    </w:p>
    <w:p w:rsidR="003458DB" w:rsidRDefault="00420C32">
      <w:pPr>
        <w:pStyle w:val="ConsNormal"/>
        <w:widowControl/>
        <w:numPr>
          <w:ilvl w:val="0"/>
          <w:numId w:val="1"/>
        </w:numPr>
        <w:tabs>
          <w:tab w:val="clear" w:pos="1069"/>
          <w:tab w:val="left" w:pos="1080"/>
        </w:tabs>
        <w:spacing w:line="360" w:lineRule="exact"/>
        <w:ind w:left="0" w:righ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Одновременно с подачей заявления о приеме с использованием каждого из особых прав, указанных в пункте 55 Правил, п</w:t>
      </w:r>
      <w:r>
        <w:rPr>
          <w:rFonts w:ascii="Times New Roman" w:hAnsi="Times New Roman"/>
        </w:rPr>
        <w:t>оступающий вправе подать заявление (заявления) о приеме без использования указанных особых прав в ту же организацию высшего образования на те же и (или) другие образовательные программы, а также в другие организации высшего образования.</w:t>
      </w:r>
    </w:p>
    <w:p w:rsidR="003458DB" w:rsidRDefault="00420C32">
      <w:pPr>
        <w:pStyle w:val="ConsNormal"/>
        <w:widowControl/>
        <w:numPr>
          <w:ilvl w:val="0"/>
          <w:numId w:val="1"/>
        </w:numPr>
        <w:tabs>
          <w:tab w:val="clear" w:pos="1069"/>
          <w:tab w:val="left" w:pos="1080"/>
        </w:tabs>
        <w:spacing w:line="360" w:lineRule="exact"/>
        <w:ind w:left="0" w:righ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Поступающий может о</w:t>
      </w:r>
      <w:r>
        <w:rPr>
          <w:rFonts w:ascii="Times New Roman" w:hAnsi="Times New Roman"/>
        </w:rPr>
        <w:t>дновременно использовать право на 100 баллов при поступлении на обучение по различным условиям поступления и (или) различным основаниям приема, а также одновременно использовать несколько оснований для использования права на 100 баллов, в том числе в рамка</w:t>
      </w:r>
      <w:r>
        <w:rPr>
          <w:rFonts w:ascii="Times New Roman" w:hAnsi="Times New Roman"/>
        </w:rPr>
        <w:t>х одного отдельного конкурса.</w:t>
      </w:r>
    </w:p>
    <w:p w:rsidR="003458DB" w:rsidRDefault="00420C32">
      <w:pPr>
        <w:pStyle w:val="ConsNormal"/>
        <w:widowControl/>
        <w:spacing w:line="360" w:lineRule="exact"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каждому основанию для использования права на 100 баллов университет устанавливает одно или несколько общеобразовательных вступительных испытаний и (или) </w:t>
      </w:r>
      <w:r>
        <w:rPr>
          <w:rFonts w:ascii="Times New Roman" w:hAnsi="Times New Roman"/>
        </w:rPr>
        <w:lastRenderedPageBreak/>
        <w:t xml:space="preserve">одно или несколько дополнительных вступительных испытаний, по которым </w:t>
      </w:r>
      <w:r>
        <w:rPr>
          <w:rFonts w:ascii="Times New Roman" w:hAnsi="Times New Roman"/>
        </w:rPr>
        <w:t>поступающие могут использовать это право.</w:t>
      </w:r>
    </w:p>
    <w:p w:rsidR="003458DB" w:rsidRDefault="00420C32">
      <w:pPr>
        <w:pStyle w:val="ConsNormal"/>
        <w:widowControl/>
        <w:spacing w:line="360" w:lineRule="exact"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установлении нескольких общеобразовательных вступительных испытаний для использования права на 100 баллов это право предоставляется поступающим по одному испытанию по их выбору.</w:t>
      </w:r>
    </w:p>
    <w:p w:rsidR="003458DB" w:rsidRDefault="00420C32">
      <w:pPr>
        <w:pStyle w:val="ConsNormal"/>
        <w:widowControl/>
        <w:spacing w:line="360" w:lineRule="exact"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установлении нескольких допо</w:t>
      </w:r>
      <w:r>
        <w:rPr>
          <w:rFonts w:ascii="Times New Roman" w:hAnsi="Times New Roman"/>
        </w:rPr>
        <w:t>лнительных вступительных испытаний для использования права на 100 баллов университет предоставляет это право поступающим одновременно по всем указанным испытаниям либо по одному или нескольким испытаниям по выбору поступающих.</w:t>
      </w:r>
    </w:p>
    <w:p w:rsidR="003458DB" w:rsidRDefault="00420C32">
      <w:pPr>
        <w:pStyle w:val="ConsNormal"/>
        <w:widowControl/>
        <w:spacing w:line="360" w:lineRule="exact"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рамках одного конкурса пост</w:t>
      </w:r>
      <w:r>
        <w:rPr>
          <w:rFonts w:ascii="Times New Roman" w:hAnsi="Times New Roman"/>
        </w:rPr>
        <w:t>упающий использует каждое основание для получения права на 100 баллов в отношении общеобразовательного вступительного испытания либо в отношении дополнительного вступительного испытания (испытаний). При участии в нескольких конкурсах поступающий может испо</w:t>
      </w:r>
      <w:r>
        <w:rPr>
          <w:rFonts w:ascii="Times New Roman" w:hAnsi="Times New Roman"/>
        </w:rPr>
        <w:t>льзовать одно и то же основание для получения одинаковых или различных прав на 100 баллов.</w:t>
      </w:r>
    </w:p>
    <w:p w:rsidR="003458DB" w:rsidRDefault="00420C32">
      <w:pPr>
        <w:pStyle w:val="ConsNormal"/>
        <w:widowControl/>
        <w:numPr>
          <w:ilvl w:val="0"/>
          <w:numId w:val="1"/>
        </w:numPr>
        <w:tabs>
          <w:tab w:val="clear" w:pos="1069"/>
          <w:tab w:val="left" w:pos="1080"/>
        </w:tabs>
        <w:spacing w:line="360" w:lineRule="exact"/>
        <w:ind w:left="0" w:righ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Преимущество, указанное в пункте 38 Правил, используется в том же порядке, что и право на 100 баллов.</w:t>
      </w:r>
    </w:p>
    <w:p w:rsidR="003458DB" w:rsidRDefault="00420C32">
      <w:pPr>
        <w:pStyle w:val="ConsNormal"/>
        <w:widowControl/>
        <w:numPr>
          <w:ilvl w:val="0"/>
          <w:numId w:val="1"/>
        </w:numPr>
        <w:tabs>
          <w:tab w:val="clear" w:pos="1069"/>
          <w:tab w:val="left" w:pos="1080"/>
        </w:tabs>
        <w:spacing w:line="360" w:lineRule="exact"/>
        <w:ind w:left="0" w:righ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Заявления и документы принимаются у лиц, поступающих:</w:t>
      </w:r>
    </w:p>
    <w:p w:rsidR="003458DB" w:rsidRDefault="00420C32">
      <w:pPr>
        <w:pStyle w:val="ConsNormal"/>
        <w:widowControl/>
        <w:numPr>
          <w:ilvl w:val="0"/>
          <w:numId w:val="11"/>
        </w:numPr>
        <w:spacing w:line="360" w:lineRule="exact"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специа</w:t>
      </w:r>
      <w:r>
        <w:rPr>
          <w:rFonts w:ascii="Times New Roman" w:hAnsi="Times New Roman"/>
        </w:rPr>
        <w:t xml:space="preserve">льности и направления обучения институтов, факультетов, находящихся в г. Ульяновске, за исключением подразделений, указанных ниже в пп. б)-е), по адресу: г.Ульяновск, ул. Набережная р.Свияги, 106, корпус №3, первый этаж; </w:t>
      </w:r>
    </w:p>
    <w:p w:rsidR="003458DB" w:rsidRDefault="00420C32">
      <w:pPr>
        <w:pStyle w:val="ConsNormal"/>
        <w:widowControl/>
        <w:numPr>
          <w:ilvl w:val="0"/>
          <w:numId w:val="11"/>
        </w:numPr>
        <w:spacing w:line="360" w:lineRule="exact"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Институт экономики и бизнеса на </w:t>
      </w:r>
      <w:r>
        <w:rPr>
          <w:rFonts w:ascii="Times New Roman" w:hAnsi="Times New Roman"/>
        </w:rPr>
        <w:t>заочную форму обучения, по адресу: г.Ульяновск, ул. Федерации, 29;</w:t>
      </w:r>
    </w:p>
    <w:p w:rsidR="003458DB" w:rsidRDefault="00420C32">
      <w:pPr>
        <w:pStyle w:val="ConsNormal"/>
        <w:widowControl/>
        <w:numPr>
          <w:ilvl w:val="0"/>
          <w:numId w:val="11"/>
        </w:numPr>
        <w:spacing w:line="360" w:lineRule="exact"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Институт открытого образования по адресу: г.Ульяновск, ул. 12 Сентября, 9А;</w:t>
      </w:r>
    </w:p>
    <w:p w:rsidR="003458DB" w:rsidRDefault="00420C32">
      <w:pPr>
        <w:pStyle w:val="ConsNormal"/>
        <w:widowControl/>
        <w:numPr>
          <w:ilvl w:val="0"/>
          <w:numId w:val="11"/>
        </w:numPr>
        <w:spacing w:line="360" w:lineRule="exact"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Заволжский экономико-гуманитарный факультет по адресу: г.Ульяновск, Бульвар Львовский, 5;</w:t>
      </w:r>
    </w:p>
    <w:p w:rsidR="003458DB" w:rsidRDefault="00420C32">
      <w:pPr>
        <w:pStyle w:val="ConsNormal"/>
        <w:widowControl/>
        <w:numPr>
          <w:ilvl w:val="0"/>
          <w:numId w:val="11"/>
        </w:numPr>
        <w:spacing w:line="360" w:lineRule="exact"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Инзенский филиал </w:t>
      </w:r>
      <w:r>
        <w:rPr>
          <w:rFonts w:ascii="Times New Roman" w:hAnsi="Times New Roman"/>
        </w:rPr>
        <w:t>УлГУ по адресу: г.Инза, ул. Пугачева, 23;</w:t>
      </w:r>
    </w:p>
    <w:p w:rsidR="003458DB" w:rsidRDefault="00420C32">
      <w:pPr>
        <w:pStyle w:val="ConsNormal"/>
        <w:widowControl/>
        <w:spacing w:line="360" w:lineRule="exact"/>
        <w:ind w:left="360" w:righ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 также в передвижном пункте приема документов.</w:t>
      </w:r>
    </w:p>
    <w:p w:rsidR="003458DB" w:rsidRDefault="00420C32">
      <w:pPr>
        <w:pStyle w:val="ConsNormal"/>
        <w:widowControl/>
        <w:spacing w:line="360" w:lineRule="exact"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Документы у иностранных граждан принимаются по адресу: г.Ульяновск, ул.Льва Толстого, 42, каб.23.</w:t>
      </w:r>
    </w:p>
    <w:p w:rsidR="003458DB" w:rsidRDefault="00420C32">
      <w:pPr>
        <w:pStyle w:val="ConsNormal"/>
        <w:widowControl/>
        <w:spacing w:line="360" w:lineRule="exact"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Документы у лиц с ограниченными возможностями здоровья принимаются </w:t>
      </w:r>
      <w:r>
        <w:rPr>
          <w:rFonts w:ascii="Times New Roman" w:hAnsi="Times New Roman"/>
        </w:rPr>
        <w:t>по адресу: г.Ульяновск, ул. Набережная р.Свияги, 106, корпус №3, первый этаж.</w:t>
      </w:r>
    </w:p>
    <w:p w:rsidR="003458DB" w:rsidRDefault="00420C32">
      <w:pPr>
        <w:pStyle w:val="ConsNormal"/>
        <w:widowControl/>
        <w:numPr>
          <w:ilvl w:val="0"/>
          <w:numId w:val="1"/>
        </w:numPr>
        <w:tabs>
          <w:tab w:val="clear" w:pos="1069"/>
          <w:tab w:val="left" w:pos="1080"/>
        </w:tabs>
        <w:spacing w:line="360" w:lineRule="exact"/>
        <w:ind w:left="0" w:righ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Заявление о приеме, а также необходимые документы могут быть направлены поступающим через операторов почтовой связи общего пользования (далее – по почте) по адресу: 432017, г. Ул</w:t>
      </w:r>
      <w:r>
        <w:rPr>
          <w:rFonts w:ascii="Times New Roman" w:hAnsi="Times New Roman"/>
        </w:rPr>
        <w:t>ьяновск, ул. Л. Толстого, д. 42, каб.10 (Приемная комиссия).</w:t>
      </w:r>
    </w:p>
    <w:p w:rsidR="003458DB" w:rsidRDefault="00420C32">
      <w:pPr>
        <w:pStyle w:val="ConsNormal"/>
        <w:widowControl/>
        <w:spacing w:line="360" w:lineRule="exact"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 направлении документов по почте абитуриент представляет заявление о приеме (по форме, размещенной на официальном сайте по адресу </w:t>
      </w:r>
      <w:hyperlink r:id="rId9" w:history="1">
        <w:r>
          <w:rPr>
            <w:rFonts w:ascii="Times New Roman" w:hAnsi="Times New Roman"/>
          </w:rPr>
          <w:t>www. ulsu</w:t>
        </w:r>
      </w:hyperlink>
      <w:r>
        <w:rPr>
          <w:rFonts w:ascii="Times New Roman" w:hAnsi="Times New Roman"/>
        </w:rPr>
        <w:t>.ru «абитуриентам»), та</w:t>
      </w:r>
      <w:r>
        <w:rPr>
          <w:rFonts w:ascii="Times New Roman" w:hAnsi="Times New Roman"/>
        </w:rPr>
        <w:t xml:space="preserve">кже прилагает  ксерокопии документов, удостоверяющих его личность и гражданство, ксерокопии </w:t>
      </w:r>
      <w:r>
        <w:rPr>
          <w:rFonts w:ascii="Times New Roman" w:hAnsi="Times New Roman"/>
        </w:rPr>
        <w:lastRenderedPageBreak/>
        <w:t xml:space="preserve">документов государственного образца об образовании, 2 фотографии 3x4 см и, при необходимости, иные документы, предусмотренные пунктом 68 Правил. </w:t>
      </w:r>
    </w:p>
    <w:p w:rsidR="003458DB" w:rsidRDefault="00420C32">
      <w:pPr>
        <w:pStyle w:val="ConsNormal"/>
        <w:widowControl/>
        <w:spacing w:line="360" w:lineRule="exact"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Документы направля</w:t>
      </w:r>
      <w:r>
        <w:rPr>
          <w:rFonts w:ascii="Times New Roman" w:hAnsi="Times New Roman"/>
        </w:rPr>
        <w:t>ются поступающим по почте заказным письмом с уведомлением и описью вложения. Уведомление и заверенная опись вложения являются основанием для подтверждения отправления документов поступающего.</w:t>
      </w:r>
    </w:p>
    <w:p w:rsidR="003458DB" w:rsidRDefault="00420C32">
      <w:pPr>
        <w:pStyle w:val="ConsNormal"/>
        <w:widowControl/>
        <w:spacing w:line="360" w:lineRule="exact"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Абитуриенты имеют право воспользоваться процедурой электронной п</w:t>
      </w:r>
      <w:r>
        <w:rPr>
          <w:rFonts w:ascii="Times New Roman" w:hAnsi="Times New Roman"/>
        </w:rPr>
        <w:t xml:space="preserve">одачи документов. Для этого необходимо на сайте </w:t>
      </w:r>
      <w:hyperlink r:id="rId10" w:history="1">
        <w:r>
          <w:rPr>
            <w:rFonts w:ascii="Times New Roman" w:hAnsi="Times New Roman"/>
          </w:rPr>
          <w:t>www.ulsu.ru</w:t>
        </w:r>
      </w:hyperlink>
      <w:r>
        <w:rPr>
          <w:rFonts w:ascii="Times New Roman" w:hAnsi="Times New Roman"/>
        </w:rPr>
        <w:t xml:space="preserve"> (в разделе «абитуриентам») сформировать заявление о подаче документов с указанием специальностей или направлений, на которые претендует абитуриент, а также заполни</w:t>
      </w:r>
      <w:r>
        <w:rPr>
          <w:rFonts w:ascii="Times New Roman" w:hAnsi="Times New Roman"/>
        </w:rPr>
        <w:t>ть анкету с указанием персональных данных. Заявление становится принятым (внесенным в базу данных) с момента представления письменного заявления с подписью абитуриента, а также остальных документов, указанных в п.68 Правил. Документы можно выслать по почте</w:t>
      </w:r>
      <w:r>
        <w:rPr>
          <w:rFonts w:ascii="Times New Roman" w:hAnsi="Times New Roman"/>
        </w:rPr>
        <w:t xml:space="preserve"> или представить лично в Приемную комиссию, в пункты приема документов (п. 60), сроки подачи заявления определяются пунктом 18 Правил.</w:t>
      </w:r>
    </w:p>
    <w:p w:rsidR="003458DB" w:rsidRDefault="00420C32">
      <w:pPr>
        <w:pStyle w:val="ConsNormal"/>
        <w:widowControl/>
        <w:numPr>
          <w:ilvl w:val="0"/>
          <w:numId w:val="1"/>
        </w:numPr>
        <w:tabs>
          <w:tab w:val="clear" w:pos="1069"/>
          <w:tab w:val="left" w:pos="1080"/>
        </w:tabs>
        <w:spacing w:line="360" w:lineRule="exact"/>
        <w:ind w:left="0" w:righ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случае если документы, необходимые для поступления, представляются в организацию поступающим (доверенным лицом), поступ</w:t>
      </w:r>
      <w:r>
        <w:rPr>
          <w:rFonts w:ascii="Times New Roman" w:hAnsi="Times New Roman"/>
        </w:rPr>
        <w:t>ающему (доверенному лицу) выдается расписка в приеме документов.</w:t>
      </w:r>
    </w:p>
    <w:p w:rsidR="003458DB" w:rsidRDefault="00420C32">
      <w:pPr>
        <w:pStyle w:val="ConsNormal"/>
        <w:widowControl/>
        <w:numPr>
          <w:ilvl w:val="0"/>
          <w:numId w:val="1"/>
        </w:numPr>
        <w:tabs>
          <w:tab w:val="clear" w:pos="1069"/>
          <w:tab w:val="left" w:pos="1080"/>
        </w:tabs>
        <w:spacing w:line="360" w:lineRule="exact"/>
        <w:ind w:left="0" w:righ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случае направления документов, необходимых для поступления, через операторов почтовой связи общего пользования или в электронной форме указанные документы принимаются, если они поступили в </w:t>
      </w:r>
      <w:r>
        <w:rPr>
          <w:rFonts w:ascii="Times New Roman" w:hAnsi="Times New Roman"/>
        </w:rPr>
        <w:t>организацию не позднее срока завершения приема документов, установленного Правилами.</w:t>
      </w:r>
    </w:p>
    <w:p w:rsidR="003458DB" w:rsidRDefault="00420C32">
      <w:pPr>
        <w:pStyle w:val="ConsNormal"/>
        <w:widowControl/>
        <w:numPr>
          <w:ilvl w:val="0"/>
          <w:numId w:val="1"/>
        </w:numPr>
        <w:tabs>
          <w:tab w:val="clear" w:pos="1069"/>
          <w:tab w:val="left" w:pos="1080"/>
        </w:tabs>
        <w:spacing w:line="360" w:lineRule="exact"/>
        <w:ind w:left="0" w:righ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Университет размещает на официальном сайте список лиц, подавших документы, необходимые для поступления, с указанием сведений о приеме или об отказе в приеме документов (в </w:t>
      </w:r>
      <w:r>
        <w:rPr>
          <w:rFonts w:ascii="Times New Roman" w:hAnsi="Times New Roman"/>
        </w:rPr>
        <w:t>случае отказа - с указанием причин отказа).</w:t>
      </w:r>
    </w:p>
    <w:p w:rsidR="003458DB" w:rsidRDefault="00420C32">
      <w:pPr>
        <w:pStyle w:val="ConsNormal"/>
        <w:widowControl/>
        <w:numPr>
          <w:ilvl w:val="0"/>
          <w:numId w:val="1"/>
        </w:numPr>
        <w:tabs>
          <w:tab w:val="clear" w:pos="1069"/>
          <w:tab w:val="left" w:pos="1080"/>
        </w:tabs>
        <w:spacing w:line="360" w:lineRule="exact"/>
        <w:ind w:left="0" w:righ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заявлении о приеме поступающий указывает следующие сведения:</w:t>
      </w:r>
    </w:p>
    <w:p w:rsidR="003458DB" w:rsidRDefault="00420C32">
      <w:pPr>
        <w:pStyle w:val="af1"/>
        <w:widowControl/>
        <w:numPr>
          <w:ilvl w:val="1"/>
          <w:numId w:val="12"/>
        </w:numPr>
        <w:tabs>
          <w:tab w:val="left" w:pos="1114"/>
        </w:tabs>
        <w:spacing w:after="0" w:line="360" w:lineRule="exact"/>
        <w:ind w:left="23" w:firstLine="697"/>
        <w:jc w:val="both"/>
        <w:rPr>
          <w:sz w:val="24"/>
        </w:rPr>
      </w:pPr>
      <w:r>
        <w:rPr>
          <w:sz w:val="24"/>
        </w:rPr>
        <w:t>фамилию, имя, отчество (при наличии);</w:t>
      </w:r>
    </w:p>
    <w:p w:rsidR="003458DB" w:rsidRDefault="00420C32">
      <w:pPr>
        <w:pStyle w:val="af1"/>
        <w:widowControl/>
        <w:numPr>
          <w:ilvl w:val="1"/>
          <w:numId w:val="12"/>
        </w:numPr>
        <w:tabs>
          <w:tab w:val="left" w:pos="1133"/>
        </w:tabs>
        <w:spacing w:after="0" w:line="360" w:lineRule="exact"/>
        <w:ind w:left="23" w:firstLine="697"/>
        <w:jc w:val="both"/>
        <w:rPr>
          <w:sz w:val="24"/>
        </w:rPr>
      </w:pPr>
      <w:r>
        <w:rPr>
          <w:sz w:val="24"/>
        </w:rPr>
        <w:t>дату рождения;</w:t>
      </w:r>
    </w:p>
    <w:p w:rsidR="003458DB" w:rsidRDefault="00420C32">
      <w:pPr>
        <w:pStyle w:val="af1"/>
        <w:widowControl/>
        <w:numPr>
          <w:ilvl w:val="1"/>
          <w:numId w:val="12"/>
        </w:numPr>
        <w:tabs>
          <w:tab w:val="left" w:pos="1138"/>
        </w:tabs>
        <w:spacing w:after="0" w:line="360" w:lineRule="exact"/>
        <w:ind w:left="23" w:firstLine="697"/>
        <w:jc w:val="both"/>
        <w:rPr>
          <w:sz w:val="24"/>
        </w:rPr>
      </w:pPr>
      <w:r>
        <w:rPr>
          <w:sz w:val="24"/>
        </w:rPr>
        <w:t>сведения о гражданстве (отсутствии гражданства);</w:t>
      </w:r>
    </w:p>
    <w:p w:rsidR="003458DB" w:rsidRDefault="00420C32">
      <w:pPr>
        <w:pStyle w:val="af1"/>
        <w:widowControl/>
        <w:numPr>
          <w:ilvl w:val="1"/>
          <w:numId w:val="12"/>
        </w:numPr>
        <w:tabs>
          <w:tab w:val="left" w:pos="1124"/>
        </w:tabs>
        <w:spacing w:after="0" w:line="360" w:lineRule="exact"/>
        <w:ind w:left="23" w:right="20" w:firstLine="697"/>
        <w:jc w:val="both"/>
        <w:rPr>
          <w:sz w:val="24"/>
        </w:rPr>
      </w:pPr>
      <w:r>
        <w:rPr>
          <w:sz w:val="24"/>
        </w:rPr>
        <w:t xml:space="preserve">реквизиты документа, удостоверяющего личность </w:t>
      </w:r>
      <w:r>
        <w:rPr>
          <w:sz w:val="24"/>
        </w:rPr>
        <w:t>(в том числе указание, когда и кем выдан документ);</w:t>
      </w:r>
    </w:p>
    <w:p w:rsidR="003458DB" w:rsidRDefault="00420C32">
      <w:pPr>
        <w:pStyle w:val="af1"/>
        <w:widowControl/>
        <w:numPr>
          <w:ilvl w:val="1"/>
          <w:numId w:val="12"/>
        </w:numPr>
        <w:tabs>
          <w:tab w:val="left" w:pos="1134"/>
        </w:tabs>
        <w:spacing w:after="0" w:line="360" w:lineRule="exact"/>
        <w:ind w:left="23" w:right="20" w:firstLine="697"/>
        <w:jc w:val="both"/>
        <w:rPr>
          <w:sz w:val="24"/>
        </w:rPr>
      </w:pPr>
      <w:r>
        <w:rPr>
          <w:sz w:val="24"/>
        </w:rPr>
        <w:t xml:space="preserve">при поступлении на обучение в соответствии с особенностями, установленными Правилами для приема на обучение лиц, указанных в статье 6 Федерального закона № 84-ФЗ, - сведения о том, что поступающий </w:t>
      </w:r>
      <w:r>
        <w:rPr>
          <w:sz w:val="24"/>
        </w:rPr>
        <w:t>относится к числу таких лиц;</w:t>
      </w:r>
    </w:p>
    <w:p w:rsidR="003458DB" w:rsidRDefault="00420C32">
      <w:pPr>
        <w:pStyle w:val="af1"/>
        <w:widowControl/>
        <w:numPr>
          <w:ilvl w:val="1"/>
          <w:numId w:val="12"/>
        </w:numPr>
        <w:tabs>
          <w:tab w:val="left" w:pos="1134"/>
        </w:tabs>
        <w:spacing w:after="0" w:line="360" w:lineRule="exact"/>
        <w:ind w:left="23" w:right="20" w:firstLine="697"/>
        <w:jc w:val="both"/>
        <w:rPr>
          <w:sz w:val="24"/>
        </w:rPr>
      </w:pPr>
      <w:r>
        <w:rPr>
          <w:sz w:val="24"/>
        </w:rPr>
        <w:t>сведения об образовании и документе установленного образца, отвечающем требованиям, указанным в пункте 5 Правил;</w:t>
      </w:r>
    </w:p>
    <w:p w:rsidR="003458DB" w:rsidRDefault="00420C32">
      <w:pPr>
        <w:pStyle w:val="af1"/>
        <w:widowControl/>
        <w:numPr>
          <w:ilvl w:val="1"/>
          <w:numId w:val="12"/>
        </w:numPr>
        <w:tabs>
          <w:tab w:val="left" w:pos="1128"/>
        </w:tabs>
        <w:spacing w:after="0" w:line="360" w:lineRule="exact"/>
        <w:ind w:left="23" w:firstLine="697"/>
        <w:jc w:val="both"/>
        <w:rPr>
          <w:sz w:val="24"/>
        </w:rPr>
      </w:pPr>
      <w:r>
        <w:rPr>
          <w:sz w:val="24"/>
        </w:rPr>
        <w:t>условия поступления на обучение и основания приема;</w:t>
      </w:r>
    </w:p>
    <w:p w:rsidR="003458DB" w:rsidRDefault="00420C32">
      <w:pPr>
        <w:pStyle w:val="af1"/>
        <w:widowControl/>
        <w:numPr>
          <w:ilvl w:val="1"/>
          <w:numId w:val="12"/>
        </w:numPr>
        <w:tabs>
          <w:tab w:val="left" w:pos="1129"/>
        </w:tabs>
        <w:spacing w:after="0" w:line="360" w:lineRule="exact"/>
        <w:ind w:left="23" w:firstLine="697"/>
        <w:jc w:val="both"/>
        <w:rPr>
          <w:sz w:val="24"/>
        </w:rPr>
      </w:pPr>
      <w:r>
        <w:rPr>
          <w:sz w:val="24"/>
        </w:rPr>
        <w:lastRenderedPageBreak/>
        <w:t>при поступлении на обучение по программам бакалавриата и прогр</w:t>
      </w:r>
      <w:r>
        <w:rPr>
          <w:sz w:val="24"/>
        </w:rPr>
        <w:t>аммам специалитета - сведения о наличии или отсутствии у поступающего особых прав (при наличии особых прав - с указанием сведений о документах, подтверждающих наличие таких прав);</w:t>
      </w:r>
    </w:p>
    <w:p w:rsidR="003458DB" w:rsidRDefault="00420C32">
      <w:pPr>
        <w:pStyle w:val="af1"/>
        <w:widowControl/>
        <w:numPr>
          <w:ilvl w:val="1"/>
          <w:numId w:val="12"/>
        </w:numPr>
        <w:tabs>
          <w:tab w:val="left" w:pos="1143"/>
        </w:tabs>
        <w:spacing w:after="0" w:line="360" w:lineRule="exact"/>
        <w:ind w:left="23" w:firstLine="697"/>
        <w:jc w:val="both"/>
        <w:rPr>
          <w:sz w:val="24"/>
        </w:rPr>
      </w:pPr>
      <w:r>
        <w:rPr>
          <w:sz w:val="24"/>
        </w:rPr>
        <w:t>при поступлении на обучение по программам бакалавриата и программам специали</w:t>
      </w:r>
      <w:r>
        <w:rPr>
          <w:sz w:val="24"/>
        </w:rPr>
        <w:t>тета - сведения о сдаче ЕГЭ и его результатах (при наличии нескольких результатов ЕГЭ, срок действия которых не истек, указывается, какие результаты ЕГЭ и по каким общеобразовательным предметам должны быть использованы);</w:t>
      </w:r>
    </w:p>
    <w:p w:rsidR="003458DB" w:rsidRDefault="00420C32">
      <w:pPr>
        <w:pStyle w:val="af1"/>
        <w:widowControl/>
        <w:numPr>
          <w:ilvl w:val="1"/>
          <w:numId w:val="12"/>
        </w:numPr>
        <w:tabs>
          <w:tab w:val="left" w:pos="1128"/>
        </w:tabs>
        <w:spacing w:after="0" w:line="360" w:lineRule="exact"/>
        <w:ind w:left="23" w:firstLine="697"/>
        <w:jc w:val="both"/>
        <w:rPr>
          <w:sz w:val="24"/>
        </w:rPr>
      </w:pPr>
      <w:r>
        <w:rPr>
          <w:sz w:val="24"/>
        </w:rPr>
        <w:t>при поступлении на обучение по прог</w:t>
      </w:r>
      <w:r>
        <w:rPr>
          <w:sz w:val="24"/>
        </w:rPr>
        <w:t>раммам бакалавриата и программам специалитета - сведения о намерении участвовать в конкурсе по результатам общеобразовательных вступительных испытаний, проводимых университетом самостоятельно (с указанием оснований для участия в конкурсе по результатам так</w:t>
      </w:r>
      <w:r>
        <w:rPr>
          <w:sz w:val="24"/>
        </w:rPr>
        <w:t>их вступительных испытаний и перечня вступительных испытаний);</w:t>
      </w:r>
    </w:p>
    <w:p w:rsidR="003458DB" w:rsidRDefault="00420C32">
      <w:pPr>
        <w:pStyle w:val="af1"/>
        <w:widowControl/>
        <w:numPr>
          <w:ilvl w:val="1"/>
          <w:numId w:val="12"/>
        </w:numPr>
        <w:tabs>
          <w:tab w:val="left" w:pos="1143"/>
        </w:tabs>
        <w:spacing w:after="0" w:line="360" w:lineRule="exact"/>
        <w:ind w:left="23" w:firstLine="697"/>
        <w:jc w:val="both"/>
        <w:rPr>
          <w:sz w:val="24"/>
        </w:rPr>
      </w:pPr>
      <w:r>
        <w:rPr>
          <w:sz w:val="24"/>
        </w:rPr>
        <w:t>язык, на котором поступающий намерен сдавать каждое вступительное испытание, проводимое университетом самостоятельно, по которому университет установил возможность сдачи на различных языках;</w:t>
      </w:r>
    </w:p>
    <w:p w:rsidR="003458DB" w:rsidRDefault="00420C32">
      <w:pPr>
        <w:pStyle w:val="af1"/>
        <w:widowControl/>
        <w:numPr>
          <w:ilvl w:val="1"/>
          <w:numId w:val="12"/>
        </w:numPr>
        <w:tabs>
          <w:tab w:val="left" w:pos="1143"/>
        </w:tabs>
        <w:spacing w:after="0" w:line="360" w:lineRule="exact"/>
        <w:ind w:left="23" w:firstLine="697"/>
        <w:jc w:val="both"/>
        <w:rPr>
          <w:sz w:val="24"/>
        </w:rPr>
      </w:pPr>
      <w:r>
        <w:rPr>
          <w:sz w:val="24"/>
        </w:rPr>
        <w:t>св</w:t>
      </w:r>
      <w:r>
        <w:rPr>
          <w:sz w:val="24"/>
        </w:rPr>
        <w:t>едения о необходимости создания для поступающего специальных условий при проведении вступительных испытаний в связи с его ограниченными возможностями здоровья или инвалидностью (с указанием перечня вступительных испытаний и специальных условий);</w:t>
      </w:r>
    </w:p>
    <w:p w:rsidR="003458DB" w:rsidRDefault="00420C32">
      <w:pPr>
        <w:pStyle w:val="af1"/>
        <w:widowControl/>
        <w:numPr>
          <w:ilvl w:val="1"/>
          <w:numId w:val="12"/>
        </w:numPr>
        <w:tabs>
          <w:tab w:val="left" w:pos="1143"/>
        </w:tabs>
        <w:spacing w:after="0" w:line="360" w:lineRule="exact"/>
        <w:ind w:left="23" w:firstLine="697"/>
        <w:jc w:val="both"/>
        <w:rPr>
          <w:sz w:val="24"/>
        </w:rPr>
      </w:pPr>
      <w:r>
        <w:rPr>
          <w:sz w:val="24"/>
        </w:rPr>
        <w:t>сведения о</w:t>
      </w:r>
      <w:r>
        <w:rPr>
          <w:sz w:val="24"/>
        </w:rPr>
        <w:t xml:space="preserve"> наличии или отсутствии у поступающего индивидуальных достижений (при наличии - с указанием сведений о них);</w:t>
      </w:r>
    </w:p>
    <w:p w:rsidR="003458DB" w:rsidRDefault="00420C32">
      <w:pPr>
        <w:pStyle w:val="af1"/>
        <w:widowControl/>
        <w:numPr>
          <w:ilvl w:val="1"/>
          <w:numId w:val="12"/>
        </w:numPr>
        <w:tabs>
          <w:tab w:val="left" w:pos="1143"/>
        </w:tabs>
        <w:spacing w:after="0" w:line="360" w:lineRule="exact"/>
        <w:ind w:left="23" w:firstLine="697"/>
        <w:jc w:val="both"/>
        <w:rPr>
          <w:sz w:val="24"/>
        </w:rPr>
      </w:pPr>
      <w:r>
        <w:rPr>
          <w:sz w:val="24"/>
        </w:rPr>
        <w:t>сведения о наличии или отсутствии у поступающего потребности в предоставлении места для проживания в общежитии в период обучения;</w:t>
      </w:r>
    </w:p>
    <w:p w:rsidR="003458DB" w:rsidRDefault="00420C32">
      <w:pPr>
        <w:pStyle w:val="af1"/>
        <w:widowControl/>
        <w:numPr>
          <w:ilvl w:val="1"/>
          <w:numId w:val="12"/>
        </w:numPr>
        <w:tabs>
          <w:tab w:val="left" w:pos="1143"/>
        </w:tabs>
        <w:spacing w:after="0" w:line="360" w:lineRule="exact"/>
        <w:ind w:left="23" w:firstLine="697"/>
        <w:jc w:val="both"/>
        <w:rPr>
          <w:sz w:val="24"/>
        </w:rPr>
      </w:pPr>
      <w:r>
        <w:rPr>
          <w:sz w:val="24"/>
        </w:rPr>
        <w:t xml:space="preserve">почтовый адрес и </w:t>
      </w:r>
      <w:r>
        <w:rPr>
          <w:sz w:val="24"/>
        </w:rPr>
        <w:t>(или) электронный адрес (по желанию поступающего);</w:t>
      </w:r>
    </w:p>
    <w:p w:rsidR="003458DB" w:rsidRDefault="00420C32">
      <w:pPr>
        <w:pStyle w:val="af1"/>
        <w:widowControl/>
        <w:numPr>
          <w:ilvl w:val="1"/>
          <w:numId w:val="12"/>
        </w:numPr>
        <w:tabs>
          <w:tab w:val="left" w:pos="1143"/>
        </w:tabs>
        <w:spacing w:after="0" w:line="360" w:lineRule="exact"/>
        <w:ind w:left="23" w:firstLine="697"/>
        <w:jc w:val="both"/>
        <w:rPr>
          <w:sz w:val="24"/>
        </w:rPr>
      </w:pPr>
      <w:r>
        <w:rPr>
          <w:sz w:val="24"/>
        </w:rPr>
        <w:t>способ возврата поданных документов (в случае непоступления на обучение и в иных случаях, установленных Порядком).</w:t>
      </w:r>
    </w:p>
    <w:p w:rsidR="003458DB" w:rsidRDefault="00420C32">
      <w:pPr>
        <w:pStyle w:val="ConsNormal"/>
        <w:widowControl/>
        <w:numPr>
          <w:ilvl w:val="0"/>
          <w:numId w:val="1"/>
        </w:numPr>
        <w:tabs>
          <w:tab w:val="clear" w:pos="1069"/>
          <w:tab w:val="left" w:pos="1080"/>
        </w:tabs>
        <w:spacing w:line="360" w:lineRule="exact"/>
        <w:ind w:left="0" w:righ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заявлении о приеме фиксируются с заверением личной подписью поступающего следующие </w:t>
      </w:r>
      <w:r>
        <w:rPr>
          <w:rFonts w:ascii="Times New Roman" w:hAnsi="Times New Roman"/>
        </w:rPr>
        <w:t>факты:</w:t>
      </w:r>
    </w:p>
    <w:p w:rsidR="003458DB" w:rsidRDefault="00420C32">
      <w:pPr>
        <w:pStyle w:val="af1"/>
        <w:widowControl/>
        <w:numPr>
          <w:ilvl w:val="1"/>
          <w:numId w:val="13"/>
        </w:numPr>
        <w:tabs>
          <w:tab w:val="left" w:pos="1143"/>
        </w:tabs>
        <w:spacing w:after="0" w:line="360" w:lineRule="exact"/>
        <w:ind w:left="20" w:firstLine="720"/>
        <w:jc w:val="both"/>
        <w:rPr>
          <w:sz w:val="24"/>
        </w:rPr>
      </w:pPr>
      <w:r>
        <w:rPr>
          <w:sz w:val="24"/>
        </w:rPr>
        <w:t>ознакомление поступающего (в том числе через информационные системы общего пользования):</w:t>
      </w:r>
    </w:p>
    <w:p w:rsidR="003458DB" w:rsidRDefault="00420C32">
      <w:pPr>
        <w:pStyle w:val="ConsNormal"/>
        <w:widowControl/>
        <w:numPr>
          <w:ilvl w:val="0"/>
          <w:numId w:val="2"/>
        </w:numPr>
        <w:spacing w:line="360" w:lineRule="exact"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копией лицензии на осуществление образовательной деятельности (с приложением);</w:t>
      </w:r>
    </w:p>
    <w:p w:rsidR="003458DB" w:rsidRDefault="00420C32">
      <w:pPr>
        <w:pStyle w:val="ConsNormal"/>
        <w:widowControl/>
        <w:numPr>
          <w:ilvl w:val="0"/>
          <w:numId w:val="2"/>
        </w:numPr>
        <w:spacing w:line="360" w:lineRule="exact"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копией свидетельства о государственной аккредитации (с приложением) или с инф</w:t>
      </w:r>
      <w:r>
        <w:rPr>
          <w:rFonts w:ascii="Times New Roman" w:hAnsi="Times New Roman"/>
        </w:rPr>
        <w:t>ормацией об отсутствии указанного свидетельства;</w:t>
      </w:r>
    </w:p>
    <w:p w:rsidR="003458DB" w:rsidRDefault="00420C32">
      <w:pPr>
        <w:pStyle w:val="ConsNormal"/>
        <w:widowControl/>
        <w:numPr>
          <w:ilvl w:val="0"/>
          <w:numId w:val="2"/>
        </w:numPr>
        <w:spacing w:line="360" w:lineRule="exact"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информацией о предоставляемых поступающим особых правах и преимуществах при приеме на обучение по программам бакалавриата и программам специалитета;</w:t>
      </w:r>
    </w:p>
    <w:p w:rsidR="003458DB" w:rsidRDefault="00420C32">
      <w:pPr>
        <w:pStyle w:val="ConsNormal"/>
        <w:widowControl/>
        <w:numPr>
          <w:ilvl w:val="0"/>
          <w:numId w:val="2"/>
        </w:numPr>
        <w:spacing w:line="360" w:lineRule="exact"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датами завершения приема заявлений о согласии на зачис</w:t>
      </w:r>
      <w:r>
        <w:rPr>
          <w:rFonts w:ascii="Times New Roman" w:hAnsi="Times New Roman"/>
        </w:rPr>
        <w:t>ление;</w:t>
      </w:r>
    </w:p>
    <w:p w:rsidR="003458DB" w:rsidRDefault="00420C32">
      <w:pPr>
        <w:pStyle w:val="ConsNormal"/>
        <w:widowControl/>
        <w:numPr>
          <w:ilvl w:val="0"/>
          <w:numId w:val="2"/>
        </w:numPr>
        <w:spacing w:line="360" w:lineRule="exact"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правилами приема в университет, в том числе с правилами подачи апелляции по результатам вступительных испытаний, проводимых университетом самостоятельно;</w:t>
      </w:r>
    </w:p>
    <w:p w:rsidR="003458DB" w:rsidRDefault="00420C32">
      <w:pPr>
        <w:pStyle w:val="af1"/>
        <w:widowControl/>
        <w:numPr>
          <w:ilvl w:val="1"/>
          <w:numId w:val="13"/>
        </w:numPr>
        <w:tabs>
          <w:tab w:val="left" w:pos="1138"/>
        </w:tabs>
        <w:spacing w:after="0" w:line="360" w:lineRule="exact"/>
        <w:ind w:left="20" w:firstLine="720"/>
        <w:jc w:val="both"/>
        <w:rPr>
          <w:sz w:val="24"/>
        </w:rPr>
      </w:pPr>
      <w:r>
        <w:rPr>
          <w:sz w:val="24"/>
        </w:rPr>
        <w:lastRenderedPageBreak/>
        <w:t>согласие поступающего на обработку его персональных данных;</w:t>
      </w:r>
    </w:p>
    <w:p w:rsidR="003458DB" w:rsidRDefault="00420C32">
      <w:pPr>
        <w:pStyle w:val="af1"/>
        <w:widowControl/>
        <w:numPr>
          <w:ilvl w:val="1"/>
          <w:numId w:val="13"/>
        </w:numPr>
        <w:tabs>
          <w:tab w:val="left" w:pos="1134"/>
        </w:tabs>
        <w:spacing w:after="0" w:line="360" w:lineRule="exact"/>
        <w:ind w:left="20" w:firstLine="720"/>
        <w:jc w:val="both"/>
        <w:rPr>
          <w:sz w:val="24"/>
        </w:rPr>
      </w:pPr>
      <w:r>
        <w:rPr>
          <w:sz w:val="24"/>
        </w:rPr>
        <w:t>ознакомление поступающего с инфор</w:t>
      </w:r>
      <w:r>
        <w:rPr>
          <w:sz w:val="24"/>
        </w:rPr>
        <w:t>мацией о необходимости указания в заявлении о приеме достоверных сведений и представления подлинных документов;</w:t>
      </w:r>
    </w:p>
    <w:p w:rsidR="003458DB" w:rsidRDefault="00420C32">
      <w:pPr>
        <w:pStyle w:val="af1"/>
        <w:widowControl/>
        <w:numPr>
          <w:ilvl w:val="1"/>
          <w:numId w:val="13"/>
        </w:numPr>
        <w:tabs>
          <w:tab w:val="left" w:pos="1133"/>
        </w:tabs>
        <w:spacing w:after="0" w:line="360" w:lineRule="exact"/>
        <w:ind w:left="20" w:firstLine="720"/>
        <w:jc w:val="both"/>
        <w:rPr>
          <w:sz w:val="24"/>
        </w:rPr>
      </w:pPr>
      <w:r>
        <w:rPr>
          <w:sz w:val="24"/>
        </w:rPr>
        <w:t>при поступлении на обучение на места в рамках контрольных цифр:</w:t>
      </w:r>
    </w:p>
    <w:p w:rsidR="003458DB" w:rsidRDefault="00420C32">
      <w:pPr>
        <w:pStyle w:val="ConsNormal"/>
        <w:widowControl/>
        <w:numPr>
          <w:ilvl w:val="0"/>
          <w:numId w:val="2"/>
        </w:numPr>
        <w:spacing w:line="360" w:lineRule="exact"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 поступлении на обучение по программам бакалавриата, программам специалитета </w:t>
      </w:r>
      <w:r>
        <w:rPr>
          <w:rFonts w:ascii="Times New Roman" w:hAnsi="Times New Roman"/>
        </w:rPr>
        <w:t>- отсутствие у поступающего диплома бакалавра, диплома специалиста, диплома магистра;</w:t>
      </w:r>
    </w:p>
    <w:p w:rsidR="003458DB" w:rsidRDefault="00420C32">
      <w:pPr>
        <w:pStyle w:val="ConsNormal"/>
        <w:widowControl/>
        <w:numPr>
          <w:ilvl w:val="0"/>
          <w:numId w:val="2"/>
        </w:numPr>
        <w:spacing w:line="360" w:lineRule="exact"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поступлении на обучение по программам магистратуры - отсутствие у поступающего диплома специалиста, диплома магистра, за исключением поступающих, имеющих высшее профе</w:t>
      </w:r>
      <w:r>
        <w:rPr>
          <w:rFonts w:ascii="Times New Roman" w:hAnsi="Times New Roman"/>
        </w:rPr>
        <w:t>ссиональное образование, подтверждаемое присвоением им квалификации «дипломированный специалист»;</w:t>
      </w:r>
    </w:p>
    <w:p w:rsidR="003458DB" w:rsidRDefault="00420C32">
      <w:pPr>
        <w:pStyle w:val="af1"/>
        <w:widowControl/>
        <w:numPr>
          <w:ilvl w:val="1"/>
          <w:numId w:val="13"/>
        </w:numPr>
        <w:tabs>
          <w:tab w:val="left" w:pos="1129"/>
        </w:tabs>
        <w:spacing w:after="0" w:line="360" w:lineRule="exact"/>
        <w:ind w:left="20" w:firstLine="720"/>
        <w:jc w:val="both"/>
        <w:rPr>
          <w:sz w:val="24"/>
        </w:rPr>
      </w:pPr>
      <w:r>
        <w:rPr>
          <w:sz w:val="24"/>
        </w:rPr>
        <w:t>при поступлении на обучение по программам бакалавриата и программам специалитета:</w:t>
      </w:r>
    </w:p>
    <w:p w:rsidR="003458DB" w:rsidRDefault="00420C32">
      <w:pPr>
        <w:pStyle w:val="ConsNormal"/>
        <w:widowControl/>
        <w:numPr>
          <w:ilvl w:val="0"/>
          <w:numId w:val="2"/>
        </w:numPr>
        <w:spacing w:line="360" w:lineRule="exact"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подтверждение одновременной подачи заявлений о приеме не более чем в 5 орган</w:t>
      </w:r>
      <w:r>
        <w:rPr>
          <w:rFonts w:ascii="Times New Roman" w:hAnsi="Times New Roman"/>
        </w:rPr>
        <w:t>изаций высшего образования, включая университет;</w:t>
      </w:r>
    </w:p>
    <w:p w:rsidR="003458DB" w:rsidRDefault="00420C32">
      <w:pPr>
        <w:pStyle w:val="ConsNormal"/>
        <w:widowControl/>
        <w:numPr>
          <w:ilvl w:val="0"/>
          <w:numId w:val="2"/>
        </w:numPr>
        <w:spacing w:line="360" w:lineRule="exact"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подаче заявлений о приеме в университет и Инзенский филиал - подтверждение одновременной подачи заявлений о приеме не более чем по 3 специальностям и (или) направлениям подготовки;</w:t>
      </w:r>
    </w:p>
    <w:p w:rsidR="003458DB" w:rsidRDefault="00420C32">
      <w:pPr>
        <w:pStyle w:val="af1"/>
        <w:widowControl/>
        <w:numPr>
          <w:ilvl w:val="1"/>
          <w:numId w:val="13"/>
        </w:numPr>
        <w:tabs>
          <w:tab w:val="left" w:pos="1138"/>
        </w:tabs>
        <w:spacing w:after="0" w:line="360" w:lineRule="exact"/>
        <w:ind w:left="20" w:firstLine="720"/>
        <w:jc w:val="both"/>
        <w:rPr>
          <w:sz w:val="24"/>
        </w:rPr>
      </w:pPr>
      <w:r>
        <w:rPr>
          <w:sz w:val="24"/>
        </w:rPr>
        <w:t>при поступлении на обу</w:t>
      </w:r>
      <w:r>
        <w:rPr>
          <w:sz w:val="24"/>
        </w:rPr>
        <w:t>чение по программам бакалавриата и программам специалитета на места в рамках контрольных цифр на основании особых прав, указанных в пункте 33 и в подпункте 1 пункта 37 Правил:</w:t>
      </w:r>
    </w:p>
    <w:p w:rsidR="003458DB" w:rsidRDefault="00420C32">
      <w:pPr>
        <w:pStyle w:val="ConsNormal"/>
        <w:widowControl/>
        <w:numPr>
          <w:ilvl w:val="0"/>
          <w:numId w:val="2"/>
        </w:numPr>
        <w:spacing w:line="360" w:lineRule="exact"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подтверждение подачи заявления о приеме на основании соответствующего особого пр</w:t>
      </w:r>
      <w:r>
        <w:rPr>
          <w:rFonts w:ascii="Times New Roman" w:hAnsi="Times New Roman"/>
        </w:rPr>
        <w:t>ава только в данную организацию высшего образования;</w:t>
      </w:r>
    </w:p>
    <w:p w:rsidR="003458DB" w:rsidRDefault="00420C32">
      <w:pPr>
        <w:pStyle w:val="ConsNormal"/>
        <w:widowControl/>
        <w:numPr>
          <w:ilvl w:val="0"/>
          <w:numId w:val="2"/>
        </w:numPr>
        <w:spacing w:line="360" w:lineRule="exact"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подаче нескольких заявлений о приеме в данную организацию высшего образования - подтверждение подачи заявления о приеме на основании соответствующего особого права только на данную образовательную пр</w:t>
      </w:r>
      <w:r>
        <w:rPr>
          <w:rFonts w:ascii="Times New Roman" w:hAnsi="Times New Roman"/>
        </w:rPr>
        <w:t>ограмму;</w:t>
      </w:r>
    </w:p>
    <w:p w:rsidR="003458DB" w:rsidRDefault="00420C32">
      <w:pPr>
        <w:pStyle w:val="af1"/>
        <w:widowControl/>
        <w:numPr>
          <w:ilvl w:val="1"/>
          <w:numId w:val="13"/>
        </w:numPr>
        <w:tabs>
          <w:tab w:val="left" w:pos="1138"/>
        </w:tabs>
        <w:spacing w:after="0" w:line="360" w:lineRule="exact"/>
        <w:ind w:left="20" w:firstLine="720"/>
        <w:jc w:val="both"/>
        <w:rPr>
          <w:sz w:val="24"/>
        </w:rPr>
      </w:pPr>
      <w:r>
        <w:rPr>
          <w:sz w:val="24"/>
        </w:rPr>
        <w:t>если поступающий при подаче документов не представил документы, которые представляются согласно пункту 72.1 Правил не позднее дня завершения приема заявлений о согласии на зачисление, - обязательство представить соответствующие документы не поздне</w:t>
      </w:r>
      <w:r>
        <w:rPr>
          <w:sz w:val="24"/>
        </w:rPr>
        <w:t xml:space="preserve">е указанного дня. </w:t>
      </w:r>
    </w:p>
    <w:p w:rsidR="003458DB" w:rsidRDefault="00420C32">
      <w:pPr>
        <w:pStyle w:val="ConsNormal"/>
        <w:widowControl/>
        <w:numPr>
          <w:ilvl w:val="0"/>
          <w:numId w:val="1"/>
        </w:numPr>
        <w:tabs>
          <w:tab w:val="clear" w:pos="1069"/>
          <w:tab w:val="left" w:pos="1080"/>
        </w:tabs>
        <w:spacing w:line="360" w:lineRule="exact"/>
        <w:ind w:left="0" w:righ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случае подачи документов, необходимых для поступления, лично поступающим (доверенным лицом), заявление о приеме и факты, фиксируемые в нем в соответствии с пунктом 66 Порядка, заверяются личной подписью поступающего (доверенного лица).</w:t>
      </w:r>
    </w:p>
    <w:p w:rsidR="003458DB" w:rsidRDefault="00420C32">
      <w:pPr>
        <w:pStyle w:val="ConsNormal"/>
        <w:widowControl/>
        <w:numPr>
          <w:ilvl w:val="0"/>
          <w:numId w:val="1"/>
        </w:numPr>
        <w:tabs>
          <w:tab w:val="clear" w:pos="1069"/>
          <w:tab w:val="left" w:pos="1080"/>
        </w:tabs>
        <w:spacing w:line="360" w:lineRule="exact"/>
        <w:ind w:left="0" w:righ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подаче заявления о приеме поступающий представляет:</w:t>
      </w:r>
    </w:p>
    <w:p w:rsidR="003458DB" w:rsidRDefault="00420C32">
      <w:pPr>
        <w:pStyle w:val="af1"/>
        <w:widowControl/>
        <w:numPr>
          <w:ilvl w:val="1"/>
          <w:numId w:val="14"/>
        </w:numPr>
        <w:tabs>
          <w:tab w:val="left" w:pos="1138"/>
        </w:tabs>
        <w:spacing w:after="0" w:line="360" w:lineRule="exact"/>
        <w:ind w:left="20" w:firstLine="700"/>
        <w:jc w:val="both"/>
        <w:rPr>
          <w:sz w:val="24"/>
        </w:rPr>
      </w:pPr>
      <w:r>
        <w:rPr>
          <w:sz w:val="24"/>
        </w:rPr>
        <w:t>документ (документы), удостоверяющий личность, гражданство;</w:t>
      </w:r>
    </w:p>
    <w:p w:rsidR="003458DB" w:rsidRDefault="00420C32">
      <w:pPr>
        <w:pStyle w:val="af1"/>
        <w:widowControl/>
        <w:numPr>
          <w:ilvl w:val="1"/>
          <w:numId w:val="14"/>
        </w:numPr>
        <w:tabs>
          <w:tab w:val="left" w:pos="1129"/>
        </w:tabs>
        <w:spacing w:after="0" w:line="360" w:lineRule="exact"/>
        <w:ind w:left="20" w:firstLine="700"/>
        <w:jc w:val="both"/>
        <w:rPr>
          <w:sz w:val="24"/>
        </w:rPr>
      </w:pPr>
      <w:r>
        <w:rPr>
          <w:sz w:val="24"/>
        </w:rPr>
        <w:t>документ установленного образца, отвечающий требованиям, указанным в пункте 5 Правил</w:t>
      </w:r>
      <w:r>
        <w:rPr>
          <w:sz w:val="24"/>
        </w:rPr>
        <w:t xml:space="preserve"> (поступающий может представить как документ о среднем общем образовании, так и </w:t>
      </w:r>
      <w:r>
        <w:rPr>
          <w:sz w:val="24"/>
        </w:rPr>
        <w:lastRenderedPageBreak/>
        <w:t>документ о среднем профессиональном (начальном профессиональном) или высшем образовании).</w:t>
      </w:r>
    </w:p>
    <w:p w:rsidR="003458DB" w:rsidRDefault="00420C32">
      <w:pPr>
        <w:pStyle w:val="ConsNormal"/>
        <w:widowControl/>
        <w:spacing w:line="360" w:lineRule="exact"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Документ иностранного государства об образовании представляется со свидетельством о пр</w:t>
      </w:r>
      <w:r>
        <w:rPr>
          <w:rFonts w:ascii="Times New Roman" w:hAnsi="Times New Roman"/>
        </w:rPr>
        <w:t>изнании иностранного образования, за исключением следующих случаев, в которых представление указанного свидетельства не требуется:</w:t>
      </w:r>
    </w:p>
    <w:p w:rsidR="003458DB" w:rsidRDefault="00420C32">
      <w:pPr>
        <w:pStyle w:val="ConsNormal"/>
        <w:widowControl/>
        <w:numPr>
          <w:ilvl w:val="0"/>
          <w:numId w:val="2"/>
        </w:numPr>
        <w:spacing w:line="360" w:lineRule="exact"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представлении документа иностранного государства об образовании, которое соответствует части 3 статьи 107 Федерального за</w:t>
      </w:r>
      <w:r>
        <w:rPr>
          <w:rFonts w:ascii="Times New Roman" w:hAnsi="Times New Roman"/>
        </w:rPr>
        <w:t>кона № 273-Ф3;</w:t>
      </w:r>
    </w:p>
    <w:p w:rsidR="003458DB" w:rsidRDefault="00420C32">
      <w:pPr>
        <w:pStyle w:val="ConsNormal"/>
        <w:widowControl/>
        <w:numPr>
          <w:ilvl w:val="0"/>
          <w:numId w:val="2"/>
        </w:numPr>
        <w:spacing w:line="360" w:lineRule="exact"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представлении документа об образовании, образец которого утвержден Кабинетом Министров Украины, если обладатель указанного документа</w:t>
      </w:r>
      <w:r>
        <w:t xml:space="preserve"> </w:t>
      </w:r>
      <w:r>
        <w:rPr>
          <w:rFonts w:ascii="Times New Roman" w:hAnsi="Times New Roman"/>
        </w:rPr>
        <w:t>относится к числу лиц, указанных в статье 6 Федерального закона № 84-ФЗ;</w:t>
      </w:r>
    </w:p>
    <w:p w:rsidR="003458DB" w:rsidRDefault="00420C32">
      <w:pPr>
        <w:pStyle w:val="af1"/>
        <w:widowControl/>
        <w:numPr>
          <w:ilvl w:val="1"/>
          <w:numId w:val="14"/>
        </w:numPr>
        <w:tabs>
          <w:tab w:val="left" w:pos="1138"/>
        </w:tabs>
        <w:spacing w:after="0" w:line="360" w:lineRule="exact"/>
        <w:ind w:left="20" w:firstLine="700"/>
        <w:jc w:val="both"/>
        <w:rPr>
          <w:sz w:val="24"/>
        </w:rPr>
      </w:pPr>
      <w:r>
        <w:rPr>
          <w:sz w:val="24"/>
        </w:rPr>
        <w:t>для поступающих, указанных в по</w:t>
      </w:r>
      <w:r>
        <w:rPr>
          <w:sz w:val="24"/>
        </w:rPr>
        <w:t>дпункте «а» подпункта 1 пункта 21 Правил, при намерении участвовать в конкурсе по результатам общеобразовательных вступительных испытаний для отдельных категорий поступающих - документ, подтверждающий инвалидность;</w:t>
      </w:r>
    </w:p>
    <w:p w:rsidR="003458DB" w:rsidRDefault="00420C32">
      <w:pPr>
        <w:pStyle w:val="af1"/>
        <w:widowControl/>
        <w:numPr>
          <w:ilvl w:val="1"/>
          <w:numId w:val="14"/>
        </w:numPr>
        <w:tabs>
          <w:tab w:val="left" w:pos="1129"/>
        </w:tabs>
        <w:spacing w:after="0" w:line="360" w:lineRule="exact"/>
        <w:ind w:left="20" w:firstLine="700"/>
        <w:jc w:val="both"/>
        <w:rPr>
          <w:sz w:val="24"/>
        </w:rPr>
      </w:pPr>
      <w:r>
        <w:rPr>
          <w:sz w:val="24"/>
        </w:rPr>
        <w:t>при необходимости создания специальных ус</w:t>
      </w:r>
      <w:r>
        <w:rPr>
          <w:sz w:val="24"/>
        </w:rPr>
        <w:t>ловий при проведении вступительных испытаний - документ, подтверждающий ограниченные возможности здоровья или инвалидность, требующие создания указанных условий;</w:t>
      </w:r>
    </w:p>
    <w:p w:rsidR="003458DB" w:rsidRDefault="00420C32">
      <w:pPr>
        <w:pStyle w:val="af1"/>
        <w:widowControl/>
        <w:numPr>
          <w:ilvl w:val="1"/>
          <w:numId w:val="14"/>
        </w:numPr>
        <w:tabs>
          <w:tab w:val="left" w:pos="1129"/>
        </w:tabs>
        <w:spacing w:after="0" w:line="360" w:lineRule="exact"/>
        <w:ind w:left="20" w:firstLine="700"/>
        <w:jc w:val="both"/>
        <w:rPr>
          <w:sz w:val="24"/>
        </w:rPr>
      </w:pPr>
      <w:r>
        <w:rPr>
          <w:sz w:val="24"/>
        </w:rPr>
        <w:t>для использования особого права или преимущества победителями и призерами всероссийской олимпи</w:t>
      </w:r>
      <w:r>
        <w:rPr>
          <w:sz w:val="24"/>
        </w:rPr>
        <w:t>ады, - документ, подтверждающий, что поступающий является победителем или призером заключительного этапа всероссийской олимпиады школьников;</w:t>
      </w:r>
    </w:p>
    <w:p w:rsidR="003458DB" w:rsidRDefault="00420C32">
      <w:pPr>
        <w:pStyle w:val="af1"/>
        <w:widowControl/>
        <w:numPr>
          <w:ilvl w:val="1"/>
          <w:numId w:val="14"/>
        </w:numPr>
        <w:tabs>
          <w:tab w:val="left" w:pos="1129"/>
        </w:tabs>
        <w:spacing w:after="0" w:line="360" w:lineRule="exact"/>
        <w:ind w:left="20" w:firstLine="700"/>
        <w:jc w:val="both"/>
        <w:rPr>
          <w:sz w:val="24"/>
        </w:rPr>
      </w:pPr>
      <w:r>
        <w:rPr>
          <w:sz w:val="24"/>
        </w:rPr>
        <w:t>для использования особого права или преимущества членами сборных команд Российской Федерации - документ, подтвержда</w:t>
      </w:r>
      <w:r>
        <w:rPr>
          <w:sz w:val="24"/>
        </w:rPr>
        <w:t>ющий, что поступающий был включен в число членов сборной команды;</w:t>
      </w:r>
    </w:p>
    <w:p w:rsidR="003458DB" w:rsidRDefault="00420C32">
      <w:pPr>
        <w:pStyle w:val="af1"/>
        <w:widowControl/>
        <w:numPr>
          <w:ilvl w:val="1"/>
          <w:numId w:val="14"/>
        </w:numPr>
        <w:tabs>
          <w:tab w:val="left" w:pos="1129"/>
        </w:tabs>
        <w:spacing w:after="0" w:line="360" w:lineRule="exact"/>
        <w:ind w:left="20" w:firstLine="700"/>
        <w:jc w:val="both"/>
        <w:rPr>
          <w:sz w:val="24"/>
        </w:rPr>
      </w:pPr>
      <w:r>
        <w:rPr>
          <w:sz w:val="24"/>
        </w:rPr>
        <w:t>для использования особого права или преимущества чемпионами (призерами) в области спорта - документ, подтверждающий статус указанного чемпиона или призера;</w:t>
      </w:r>
    </w:p>
    <w:p w:rsidR="003458DB" w:rsidRDefault="00420C32">
      <w:pPr>
        <w:pStyle w:val="af1"/>
        <w:widowControl/>
        <w:numPr>
          <w:ilvl w:val="1"/>
          <w:numId w:val="14"/>
        </w:numPr>
        <w:tabs>
          <w:tab w:val="left" w:pos="1129"/>
        </w:tabs>
        <w:spacing w:after="0" w:line="360" w:lineRule="exact"/>
        <w:ind w:left="20" w:firstLine="700"/>
        <w:jc w:val="both"/>
        <w:rPr>
          <w:sz w:val="24"/>
        </w:rPr>
      </w:pPr>
      <w:r>
        <w:rPr>
          <w:sz w:val="24"/>
        </w:rPr>
        <w:t>для использования права на прием в</w:t>
      </w:r>
      <w:r>
        <w:rPr>
          <w:sz w:val="24"/>
        </w:rPr>
        <w:t xml:space="preserve"> пределах особой квоты - документ, подтверждающий, что поступающий относится к числу соответствующих лиц, в том числе лиц из числа детей-сирот и детей, оставшихся без попечения родителей, до достижения ими возраста 23 лет;</w:t>
      </w:r>
    </w:p>
    <w:p w:rsidR="003458DB" w:rsidRDefault="00420C32">
      <w:pPr>
        <w:pStyle w:val="af1"/>
        <w:widowControl/>
        <w:numPr>
          <w:ilvl w:val="1"/>
          <w:numId w:val="14"/>
        </w:numPr>
        <w:tabs>
          <w:tab w:val="left" w:pos="1129"/>
        </w:tabs>
        <w:spacing w:after="0" w:line="360" w:lineRule="exact"/>
        <w:ind w:left="20" w:firstLine="700"/>
        <w:jc w:val="both"/>
        <w:rPr>
          <w:sz w:val="24"/>
        </w:rPr>
      </w:pPr>
      <w:r>
        <w:rPr>
          <w:sz w:val="24"/>
        </w:rPr>
        <w:t xml:space="preserve">для использования </w:t>
      </w:r>
      <w:r>
        <w:rPr>
          <w:sz w:val="24"/>
        </w:rPr>
        <w:t>преимущественного права зачисления, указанного в пункте 35 Правил, - документ, подтверждающий, что поступающий относится к числу соответствующих лиц, в том числе лиц из числа детей-сирот и детей, оставшихся без попечения родителей, до достижения ими возрас</w:t>
      </w:r>
      <w:r>
        <w:rPr>
          <w:sz w:val="24"/>
        </w:rPr>
        <w:t>та 23 лет;</w:t>
      </w:r>
    </w:p>
    <w:p w:rsidR="003458DB" w:rsidRDefault="00420C32">
      <w:pPr>
        <w:pStyle w:val="af1"/>
        <w:widowControl/>
        <w:numPr>
          <w:ilvl w:val="1"/>
          <w:numId w:val="14"/>
        </w:numPr>
        <w:tabs>
          <w:tab w:val="left" w:pos="1129"/>
        </w:tabs>
        <w:spacing w:after="0" w:line="360" w:lineRule="exact"/>
        <w:ind w:left="20" w:firstLine="700"/>
        <w:jc w:val="both"/>
        <w:rPr>
          <w:sz w:val="24"/>
        </w:rPr>
      </w:pPr>
      <w:r>
        <w:rPr>
          <w:sz w:val="24"/>
        </w:rPr>
        <w:t>для использования преимущественного права зачисления, указанного в пункте 36 Правил, - документ установленного образца, выданный общеобразовательной организацией или профессиональной образовательной организацией, находящейся в ведении федерально</w:t>
      </w:r>
      <w:r>
        <w:rPr>
          <w:sz w:val="24"/>
        </w:rPr>
        <w:t xml:space="preserve">го государственного органа и реализующей дополнительные общеобразовательные программы, </w:t>
      </w:r>
      <w:r>
        <w:rPr>
          <w:sz w:val="24"/>
        </w:rPr>
        <w:lastRenderedPageBreak/>
        <w:t>имеющие целью подготовку несовершеннолетних обучающихся к военной или иной государственной службе;</w:t>
      </w:r>
    </w:p>
    <w:p w:rsidR="003458DB" w:rsidRDefault="00420C32">
      <w:pPr>
        <w:pStyle w:val="af1"/>
        <w:widowControl/>
        <w:numPr>
          <w:ilvl w:val="1"/>
          <w:numId w:val="14"/>
        </w:numPr>
        <w:tabs>
          <w:tab w:val="left" w:pos="1129"/>
        </w:tabs>
        <w:spacing w:after="0" w:line="360" w:lineRule="exact"/>
        <w:ind w:left="20" w:firstLine="700"/>
        <w:jc w:val="both"/>
        <w:rPr>
          <w:sz w:val="24"/>
        </w:rPr>
      </w:pPr>
      <w:r>
        <w:rPr>
          <w:sz w:val="24"/>
        </w:rPr>
        <w:t>для использования особого права или преимущества победителями и призер</w:t>
      </w:r>
      <w:r>
        <w:rPr>
          <w:sz w:val="24"/>
        </w:rPr>
        <w:t>ами олимпиад школьников - документ, подтверждающий, что поступающий является победителем или призером олимпиады школьников;</w:t>
      </w:r>
    </w:p>
    <w:p w:rsidR="003458DB" w:rsidRDefault="00420C32">
      <w:pPr>
        <w:pStyle w:val="af1"/>
        <w:widowControl/>
        <w:numPr>
          <w:ilvl w:val="1"/>
          <w:numId w:val="14"/>
        </w:numPr>
        <w:tabs>
          <w:tab w:val="left" w:pos="1129"/>
        </w:tabs>
        <w:spacing w:after="0" w:line="360" w:lineRule="exact"/>
        <w:ind w:left="20" w:firstLine="700"/>
        <w:jc w:val="both"/>
        <w:rPr>
          <w:sz w:val="24"/>
        </w:rPr>
      </w:pPr>
      <w:r>
        <w:rPr>
          <w:sz w:val="24"/>
        </w:rPr>
        <w:t>документы, подтверждающие индивидуальные достижения поступающего, результаты которых учитываются при приеме на обучение в соответств</w:t>
      </w:r>
      <w:r>
        <w:rPr>
          <w:sz w:val="24"/>
        </w:rPr>
        <w:t>ии с Правилами (представляются по усмотрению поступающего). Осуществление волонтерской деятельности подтверждается личной книжкой волонтера установленного образца, выданной уполномоченным органом.;</w:t>
      </w:r>
    </w:p>
    <w:p w:rsidR="003458DB" w:rsidRDefault="00420C32">
      <w:pPr>
        <w:pStyle w:val="af1"/>
        <w:widowControl/>
        <w:numPr>
          <w:ilvl w:val="1"/>
          <w:numId w:val="14"/>
        </w:numPr>
        <w:tabs>
          <w:tab w:val="left" w:pos="1129"/>
        </w:tabs>
        <w:spacing w:after="0" w:line="360" w:lineRule="exact"/>
        <w:ind w:left="20" w:firstLine="700"/>
        <w:jc w:val="both"/>
        <w:rPr>
          <w:sz w:val="24"/>
        </w:rPr>
      </w:pPr>
      <w:r>
        <w:rPr>
          <w:sz w:val="24"/>
        </w:rPr>
        <w:t>иные документы (представляются по усмотрению поступающего)</w:t>
      </w:r>
      <w:r>
        <w:rPr>
          <w:sz w:val="24"/>
        </w:rPr>
        <w:t>;</w:t>
      </w:r>
    </w:p>
    <w:p w:rsidR="003458DB" w:rsidRDefault="00420C32">
      <w:pPr>
        <w:pStyle w:val="af1"/>
        <w:widowControl/>
        <w:numPr>
          <w:ilvl w:val="1"/>
          <w:numId w:val="14"/>
        </w:numPr>
        <w:tabs>
          <w:tab w:val="left" w:pos="1129"/>
        </w:tabs>
        <w:spacing w:after="0" w:line="360" w:lineRule="exact"/>
        <w:ind w:left="20" w:firstLine="700"/>
        <w:jc w:val="both"/>
        <w:rPr>
          <w:sz w:val="24"/>
        </w:rPr>
      </w:pPr>
      <w:r>
        <w:rPr>
          <w:sz w:val="24"/>
        </w:rPr>
        <w:t>2 фотографии поступающего - для лиц, поступающих по результатам вступительных испытаний, проводимых организацией самостоятельно.</w:t>
      </w:r>
    </w:p>
    <w:p w:rsidR="003458DB" w:rsidRDefault="00420C32">
      <w:pPr>
        <w:pStyle w:val="ConsNormal"/>
        <w:widowControl/>
        <w:numPr>
          <w:ilvl w:val="0"/>
          <w:numId w:val="1"/>
        </w:numPr>
        <w:tabs>
          <w:tab w:val="clear" w:pos="1069"/>
          <w:tab w:val="left" w:pos="1080"/>
        </w:tabs>
        <w:spacing w:line="360" w:lineRule="exact"/>
        <w:ind w:left="0" w:righ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Поступающие могут представлять оригиналы или копии документов, подаваемых для поступления. Заверения копий указанных </w:t>
      </w:r>
      <w:r>
        <w:rPr>
          <w:rFonts w:ascii="Times New Roman" w:hAnsi="Times New Roman"/>
        </w:rPr>
        <w:t>документов не требуется.</w:t>
      </w:r>
    </w:p>
    <w:p w:rsidR="003458DB" w:rsidRDefault="00420C32">
      <w:pPr>
        <w:pStyle w:val="ConsNormal"/>
        <w:widowControl/>
        <w:spacing w:line="360" w:lineRule="exact"/>
        <w:ind w:right="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Поступающий одновременно с подачей заявления о приеме подает заявление о согласии на зачисление с приложением оригинала документа установленного образца (в соответствии с пунктом 116 Правил) при поступлении на обучение на места в р</w:t>
      </w:r>
      <w:r>
        <w:rPr>
          <w:rFonts w:ascii="Times New Roman" w:hAnsi="Times New Roman"/>
        </w:rPr>
        <w:t>амках контрольных цифр:</w:t>
      </w:r>
    </w:p>
    <w:p w:rsidR="003458DB" w:rsidRDefault="00420C32">
      <w:pPr>
        <w:pStyle w:val="af1"/>
        <w:widowControl/>
        <w:numPr>
          <w:ilvl w:val="1"/>
          <w:numId w:val="15"/>
        </w:numPr>
        <w:tabs>
          <w:tab w:val="left" w:pos="1124"/>
        </w:tabs>
        <w:spacing w:after="0" w:line="360" w:lineRule="exact"/>
        <w:ind w:left="40" w:firstLine="700"/>
        <w:jc w:val="both"/>
        <w:rPr>
          <w:sz w:val="24"/>
        </w:rPr>
      </w:pPr>
      <w:r>
        <w:rPr>
          <w:sz w:val="24"/>
        </w:rPr>
        <w:t>на основании особого права, указанного в пункте 33 Правил;</w:t>
      </w:r>
    </w:p>
    <w:p w:rsidR="003458DB" w:rsidRDefault="00420C32">
      <w:pPr>
        <w:pStyle w:val="af1"/>
        <w:widowControl/>
        <w:numPr>
          <w:ilvl w:val="1"/>
          <w:numId w:val="15"/>
        </w:numPr>
        <w:tabs>
          <w:tab w:val="left" w:pos="1153"/>
        </w:tabs>
        <w:spacing w:after="0" w:line="360" w:lineRule="exact"/>
        <w:ind w:left="40" w:firstLine="700"/>
        <w:jc w:val="both"/>
        <w:rPr>
          <w:sz w:val="24"/>
        </w:rPr>
      </w:pPr>
      <w:r>
        <w:rPr>
          <w:sz w:val="24"/>
        </w:rPr>
        <w:t>на основании особого права, указанного в подпункте 1 пункта 37 Правил.</w:t>
      </w:r>
    </w:p>
    <w:p w:rsidR="003458DB" w:rsidRDefault="00420C32">
      <w:pPr>
        <w:pStyle w:val="ConsNormal"/>
        <w:widowControl/>
        <w:numPr>
          <w:ilvl w:val="0"/>
          <w:numId w:val="1"/>
        </w:numPr>
        <w:tabs>
          <w:tab w:val="clear" w:pos="1069"/>
          <w:tab w:val="left" w:pos="1080"/>
        </w:tabs>
        <w:spacing w:line="360" w:lineRule="exact"/>
        <w:ind w:left="0" w:righ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случае поступления на обучение в соответствии с подпунктами 1 и 2 пункта 69 Правил поступающий:</w:t>
      </w:r>
    </w:p>
    <w:p w:rsidR="003458DB" w:rsidRDefault="00420C32">
      <w:pPr>
        <w:pStyle w:val="ConsNormal"/>
        <w:widowControl/>
        <w:numPr>
          <w:ilvl w:val="0"/>
          <w:numId w:val="2"/>
        </w:numPr>
        <w:spacing w:line="360" w:lineRule="exact"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пода</w:t>
      </w:r>
      <w:r>
        <w:rPr>
          <w:rFonts w:ascii="Times New Roman" w:hAnsi="Times New Roman"/>
        </w:rPr>
        <w:t>ет заявление о согласии на зачисление с приложением оригинала документа установленного образца в одну из организаций;</w:t>
      </w:r>
    </w:p>
    <w:p w:rsidR="003458DB" w:rsidRDefault="00420C32">
      <w:pPr>
        <w:pStyle w:val="ConsNormal"/>
        <w:widowControl/>
        <w:numPr>
          <w:ilvl w:val="0"/>
          <w:numId w:val="2"/>
        </w:numPr>
        <w:spacing w:line="360" w:lineRule="exact"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заявлениях о приеме в другую организацию указывает, в какую организацию подано (будет подано) заявление о согласии на зачисление.</w:t>
      </w:r>
    </w:p>
    <w:p w:rsidR="003458DB" w:rsidRDefault="00420C32">
      <w:pPr>
        <w:pStyle w:val="ConsNormal"/>
        <w:widowControl/>
        <w:numPr>
          <w:ilvl w:val="0"/>
          <w:numId w:val="1"/>
        </w:numPr>
        <w:tabs>
          <w:tab w:val="clear" w:pos="1069"/>
          <w:tab w:val="left" w:pos="1080"/>
        </w:tabs>
        <w:spacing w:line="360" w:lineRule="exact"/>
        <w:ind w:left="0" w:righ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Докуме</w:t>
      </w:r>
      <w:r>
        <w:rPr>
          <w:rFonts w:ascii="Times New Roman" w:hAnsi="Times New Roman"/>
        </w:rPr>
        <w:t>нт, указанный в подпункте 3 или 4 пункта 68 Правил, принимается организацией, если срок его действия истекает не ранее дня подачи заявления о приеме, документ, указанный в подпункте 8 или 9 пункта 68 Правил, - если срок его действия истекает не ранее дня з</w:t>
      </w:r>
      <w:r>
        <w:rPr>
          <w:rFonts w:ascii="Times New Roman" w:hAnsi="Times New Roman"/>
        </w:rPr>
        <w:t>авершения приема документов и вступительных испытаний.</w:t>
      </w:r>
    </w:p>
    <w:p w:rsidR="003458DB" w:rsidRDefault="00420C32">
      <w:pPr>
        <w:pStyle w:val="ConsNormal"/>
        <w:widowControl/>
        <w:spacing w:line="360" w:lineRule="exact"/>
        <w:ind w:right="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Поступающий может представить при подаче документов, необходимых для поступления, документ, указанный в подпункте 8 или 9 пункта 68 Правил, срок действия которого истекает ранее дня завершения приема д</w:t>
      </w:r>
      <w:r>
        <w:rPr>
          <w:rFonts w:ascii="Times New Roman" w:hAnsi="Times New Roman"/>
        </w:rPr>
        <w:t>окументов и вступительных испытаний, но не ранее дня подачи заявления о приеме. При этом соответствующие права предоставляются поступающему, если до дня завершения приема документов и вступительных испытаний включительно он представил документ, срок действ</w:t>
      </w:r>
      <w:r>
        <w:rPr>
          <w:rFonts w:ascii="Times New Roman" w:hAnsi="Times New Roman"/>
        </w:rPr>
        <w:t>ия которого истекает не ранее указанного дня.</w:t>
      </w:r>
    </w:p>
    <w:p w:rsidR="003458DB" w:rsidRDefault="00420C32">
      <w:pPr>
        <w:pStyle w:val="ConsNormal"/>
        <w:widowControl/>
        <w:spacing w:line="360" w:lineRule="exact"/>
        <w:ind w:right="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Если в документе, указанном в подпункте 3, или 4, или 8, или 9 пункта 68 Правил, не указан срок его действия, срок принимается равным году, начиная с даты получения документа.</w:t>
      </w:r>
    </w:p>
    <w:p w:rsidR="003458DB" w:rsidRDefault="00420C32">
      <w:pPr>
        <w:pStyle w:val="ConsNormal"/>
        <w:widowControl/>
        <w:spacing w:line="360" w:lineRule="exact"/>
        <w:ind w:right="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Документ, указанный в подпункте 5,</w:t>
      </w:r>
      <w:r>
        <w:rPr>
          <w:rFonts w:ascii="Times New Roman" w:hAnsi="Times New Roman"/>
        </w:rPr>
        <w:t xml:space="preserve"> или 6, или 7, или 11 пункта 68 Правил, принимается организацией с учетом срока, указанного соответственно в пункте 33 или 37 Порядка.</w:t>
      </w:r>
    </w:p>
    <w:p w:rsidR="003458DB" w:rsidRDefault="00420C32">
      <w:pPr>
        <w:pStyle w:val="ConsNormal"/>
        <w:widowControl/>
        <w:numPr>
          <w:ilvl w:val="0"/>
          <w:numId w:val="1"/>
        </w:numPr>
        <w:tabs>
          <w:tab w:val="clear" w:pos="1069"/>
          <w:tab w:val="left" w:pos="1080"/>
        </w:tabs>
        <w:spacing w:line="360" w:lineRule="exact"/>
        <w:ind w:left="0" w:righ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Заявление о приеме представляется на русском языке, документы, выполненные на иностранном языке, - с переводом на русский</w:t>
      </w:r>
      <w:r>
        <w:rPr>
          <w:rFonts w:ascii="Times New Roman" w:hAnsi="Times New Roman"/>
        </w:rPr>
        <w:t xml:space="preserve"> язык, заверенным в установленном порядке. Документы, полученные в иностранном государстве, представляются легализованными в порядке, установленном законодательством Российской Федерации, либо с проставлением апостиля (за исключением случаев, когда в соотв</w:t>
      </w:r>
      <w:r>
        <w:rPr>
          <w:rFonts w:ascii="Times New Roman" w:hAnsi="Times New Roman"/>
        </w:rPr>
        <w:t>етствии с законодательством Российской Федерации и (или) международным договором легализация и проставление апостиля не требуются). К документам, выданным в соответствии с законодательством Украины и представляемым</w:t>
      </w:r>
      <w:r>
        <w:t xml:space="preserve"> </w:t>
      </w:r>
      <w:r>
        <w:rPr>
          <w:rFonts w:ascii="Times New Roman" w:hAnsi="Times New Roman"/>
        </w:rPr>
        <w:t>лицами, указанными в части 3.1 статьи 5 Ф</w:t>
      </w:r>
      <w:r>
        <w:rPr>
          <w:rFonts w:ascii="Times New Roman" w:hAnsi="Times New Roman"/>
        </w:rPr>
        <w:t>едерального закона № 84-ФЗ, не предъявляются требования легализации, проставления апостиля и представления перевода на русский язык, заверенного в установленном порядке.</w:t>
      </w:r>
    </w:p>
    <w:p w:rsidR="003458DB" w:rsidRDefault="00420C32">
      <w:pPr>
        <w:pStyle w:val="ConsNormal"/>
        <w:widowControl/>
        <w:spacing w:line="360" w:lineRule="exact"/>
        <w:ind w:right="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Иностранный гражданин, поступающий на программы обучения на иностранном (английском) я</w:t>
      </w:r>
      <w:r>
        <w:rPr>
          <w:rFonts w:ascii="Times New Roman" w:hAnsi="Times New Roman"/>
        </w:rPr>
        <w:t>зыке, может представить заявление о приеме на английском языке с переводом на русский язык, заверенном отделом внешних связей университета.</w:t>
      </w:r>
    </w:p>
    <w:p w:rsidR="003458DB" w:rsidRDefault="00420C32">
      <w:pPr>
        <w:pStyle w:val="ConsNormal"/>
        <w:widowControl/>
        <w:spacing w:line="360" w:lineRule="exact"/>
        <w:ind w:right="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72.1. Если при представлении документа иностранного государства об образовании требуется представление свидетельства</w:t>
      </w:r>
      <w:r>
        <w:rPr>
          <w:rFonts w:ascii="Times New Roman" w:hAnsi="Times New Roman"/>
        </w:rPr>
        <w:t xml:space="preserve"> о признании иностранного образования, то поступающий может при подаче заявления о приеме представить указанный документ без такого свидетельства с последующим представлением свидетельства о признании иностранного образования не позднее дня завершения прие</w:t>
      </w:r>
      <w:r>
        <w:rPr>
          <w:rFonts w:ascii="Times New Roman" w:hAnsi="Times New Roman"/>
        </w:rPr>
        <w:t>ма заявлений о согласии на зачисление.</w:t>
      </w:r>
    </w:p>
    <w:p w:rsidR="003458DB" w:rsidRDefault="00420C32">
      <w:pPr>
        <w:pStyle w:val="ConsNormal"/>
        <w:widowControl/>
        <w:spacing w:line="360" w:lineRule="exact"/>
        <w:ind w:right="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представлении документа иностранного государства об образовании, к которому предъявляется требование легализации или проставления апостиля, поступающий может при подаче заявления о приеме представить указанный док</w:t>
      </w:r>
      <w:r>
        <w:rPr>
          <w:rFonts w:ascii="Times New Roman" w:hAnsi="Times New Roman"/>
        </w:rPr>
        <w:t>умент без легализации или апостиля с последующим представлением указанного документа с легализацией или апостилем не позднее дня завершения приема заявлений о согласии на зачисление.</w:t>
      </w:r>
    </w:p>
    <w:p w:rsidR="003458DB" w:rsidRDefault="00420C32">
      <w:pPr>
        <w:pStyle w:val="ConsNormal"/>
        <w:widowControl/>
        <w:numPr>
          <w:ilvl w:val="0"/>
          <w:numId w:val="1"/>
        </w:numPr>
        <w:spacing w:line="360" w:lineRule="exact"/>
        <w:ind w:left="0" w:righ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Если поступающий представил поданные документы с нарушением Порядка (за и</w:t>
      </w:r>
      <w:r>
        <w:rPr>
          <w:rFonts w:ascii="Times New Roman" w:hAnsi="Times New Roman"/>
        </w:rPr>
        <w:t>сключением случая, когда указанное нарушение распространяется не на все условия поступления на обучение и основания приема, указанные в заявлении о приеме), организация возвращает документы поступающему:</w:t>
      </w:r>
    </w:p>
    <w:p w:rsidR="003458DB" w:rsidRDefault="00420C32">
      <w:pPr>
        <w:pStyle w:val="ConsNormal"/>
        <w:widowControl/>
        <w:numPr>
          <w:ilvl w:val="0"/>
          <w:numId w:val="2"/>
        </w:numPr>
        <w:spacing w:line="360" w:lineRule="exact"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случае представления документов в организацию личн</w:t>
      </w:r>
      <w:r>
        <w:rPr>
          <w:rFonts w:ascii="Times New Roman" w:hAnsi="Times New Roman"/>
        </w:rPr>
        <w:t>о поступающим (доверенным лицом) - в день представления документов;</w:t>
      </w:r>
    </w:p>
    <w:p w:rsidR="003458DB" w:rsidRDefault="00420C32">
      <w:pPr>
        <w:pStyle w:val="ConsNormal"/>
        <w:widowControl/>
        <w:numPr>
          <w:ilvl w:val="0"/>
          <w:numId w:val="2"/>
        </w:numPr>
        <w:spacing w:line="360" w:lineRule="exact"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случае направления документов через операторов почтовой связи общего пользования - в части оригиналов документов через операторов почтовой связи общего пользования в течение 3 рабочих дн</w:t>
      </w:r>
      <w:r>
        <w:rPr>
          <w:rFonts w:ascii="Times New Roman" w:hAnsi="Times New Roman"/>
        </w:rPr>
        <w:t>ей после дня поступления документов в организацию.</w:t>
      </w:r>
    </w:p>
    <w:p w:rsidR="003458DB" w:rsidRDefault="00420C32">
      <w:pPr>
        <w:pStyle w:val="ConsNormal"/>
        <w:widowControl/>
        <w:spacing w:line="360" w:lineRule="exact"/>
        <w:ind w:right="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Если документы, которые представляются согласно пункту 72.1 Порядка не позднее дня завершения приема заявлений о согласии на зачисление, не представлены в этот срок, организация возвращает документы поступ</w:t>
      </w:r>
      <w:r>
        <w:rPr>
          <w:rFonts w:ascii="Times New Roman" w:hAnsi="Times New Roman"/>
        </w:rPr>
        <w:t>ающему в соответствии со способом возврата, указанным в заявлении о приеме (в случае возврата через операторов почтовой связи общего пользования - в части оригиналов документов в течение 3 рабочих дней после истечения срока представления документов).</w:t>
      </w:r>
    </w:p>
    <w:p w:rsidR="003458DB" w:rsidRDefault="00420C32">
      <w:pPr>
        <w:pStyle w:val="ConsNormal"/>
        <w:widowControl/>
        <w:numPr>
          <w:ilvl w:val="0"/>
          <w:numId w:val="1"/>
        </w:numPr>
        <w:tabs>
          <w:tab w:val="clear" w:pos="1069"/>
          <w:tab w:val="left" w:pos="1080"/>
        </w:tabs>
        <w:spacing w:line="360" w:lineRule="exact"/>
        <w:ind w:left="0" w:righ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п</w:t>
      </w:r>
      <w:r>
        <w:rPr>
          <w:rFonts w:ascii="Times New Roman" w:hAnsi="Times New Roman"/>
        </w:rPr>
        <w:t>оступлении на обучение по специальностям и направлениям подготовки, входящим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</w:t>
      </w:r>
      <w:r>
        <w:rPr>
          <w:rFonts w:ascii="Times New Roman" w:hAnsi="Times New Roman"/>
        </w:rPr>
        <w:t>е, установленном при заключении трудового договора или служебного контракта по соответствующей должности или специальности, утвержденный постановлением Правительства Российской Федерации от 14 августа 2013 г. № 697, поступающие проходят обязательные предва</w:t>
      </w:r>
      <w:r>
        <w:rPr>
          <w:rFonts w:ascii="Times New Roman" w:hAnsi="Times New Roman"/>
        </w:rPr>
        <w:t>рительные медицинские осмотры (обследования) в порядке, установленном при заключении трудового договора или служебного контракта по соответствующим должности, профессии или специальности.</w:t>
      </w:r>
    </w:p>
    <w:p w:rsidR="003458DB" w:rsidRDefault="00420C32">
      <w:pPr>
        <w:pStyle w:val="ConsNormal"/>
        <w:widowControl/>
        <w:numPr>
          <w:ilvl w:val="0"/>
          <w:numId w:val="1"/>
        </w:numPr>
        <w:tabs>
          <w:tab w:val="clear" w:pos="1069"/>
          <w:tab w:val="left" w:pos="1080"/>
        </w:tabs>
        <w:spacing w:line="360" w:lineRule="exact"/>
        <w:ind w:left="0" w:righ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Университет осуществляет проверку достоверности сведений, указанных </w:t>
      </w:r>
      <w:r>
        <w:rPr>
          <w:rFonts w:ascii="Times New Roman" w:hAnsi="Times New Roman"/>
        </w:rPr>
        <w:t>в заявлении о приеме, и подлинности поданных документов. При проведении указанной проверки университет вправе обращаться в соответствующие государственные информационные системы, государственные (муниципальные) органы и организации.</w:t>
      </w:r>
    </w:p>
    <w:p w:rsidR="003458DB" w:rsidRDefault="00420C32">
      <w:pPr>
        <w:pStyle w:val="ConsNormal"/>
        <w:widowControl/>
        <w:numPr>
          <w:ilvl w:val="0"/>
          <w:numId w:val="1"/>
        </w:numPr>
        <w:tabs>
          <w:tab w:val="clear" w:pos="1069"/>
          <w:tab w:val="left" w:pos="1080"/>
        </w:tabs>
        <w:spacing w:line="360" w:lineRule="exact"/>
        <w:ind w:left="0" w:righ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поступлении в униве</w:t>
      </w:r>
      <w:r>
        <w:rPr>
          <w:rFonts w:ascii="Times New Roman" w:hAnsi="Times New Roman"/>
        </w:rPr>
        <w:t>рситет поданных документов формируется личное дело поступающего, в котором хранятся</w:t>
      </w:r>
      <w:r>
        <w:t xml:space="preserve"> </w:t>
      </w:r>
      <w:r>
        <w:rPr>
          <w:rFonts w:ascii="Times New Roman" w:hAnsi="Times New Roman"/>
        </w:rPr>
        <w:t>оригинал или копия документа установленного образца, копия документа (документов), удостоверяющего личность, гражданство, иные документы, представленные поступающим, матери</w:t>
      </w:r>
      <w:r>
        <w:rPr>
          <w:rFonts w:ascii="Times New Roman" w:hAnsi="Times New Roman"/>
        </w:rPr>
        <w:t>алы сдачи вступительных испытаний, в том числе документы, связанные с апелляцией, а также оригиналы и (или) копии доверенностей, представленные в организацию доверенными лицами.</w:t>
      </w:r>
    </w:p>
    <w:p w:rsidR="003458DB" w:rsidRDefault="00420C32">
      <w:pPr>
        <w:pStyle w:val="ConsNormal"/>
        <w:widowControl/>
        <w:numPr>
          <w:ilvl w:val="0"/>
          <w:numId w:val="1"/>
        </w:numPr>
        <w:tabs>
          <w:tab w:val="clear" w:pos="1069"/>
          <w:tab w:val="left" w:pos="1080"/>
        </w:tabs>
        <w:spacing w:line="360" w:lineRule="exact"/>
        <w:ind w:left="0" w:righ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Поступающий имеет право на любом этапе поступления на обучение отозвать поданн</w:t>
      </w:r>
      <w:r>
        <w:rPr>
          <w:rFonts w:ascii="Times New Roman" w:hAnsi="Times New Roman"/>
        </w:rPr>
        <w:t>ые документы, подав заявление об отзыве документов способом, указанным в пункте 61 Правил, с указанием способа возврата документов (передача лицу, отозвавшему поданные документы (доверенному лицу), направление через операторов почтовой связи общего пользов</w:t>
      </w:r>
      <w:r>
        <w:rPr>
          <w:rFonts w:ascii="Times New Roman" w:hAnsi="Times New Roman"/>
        </w:rPr>
        <w:t>ания).</w:t>
      </w:r>
    </w:p>
    <w:p w:rsidR="003458DB" w:rsidRDefault="00420C32">
      <w:pPr>
        <w:pStyle w:val="ConsNormal"/>
        <w:widowControl/>
        <w:numPr>
          <w:ilvl w:val="0"/>
          <w:numId w:val="1"/>
        </w:numPr>
        <w:tabs>
          <w:tab w:val="clear" w:pos="1069"/>
          <w:tab w:val="left" w:pos="1080"/>
        </w:tabs>
        <w:spacing w:line="360" w:lineRule="exact"/>
        <w:ind w:left="0" w:righ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период проведения приема на места в рамках контрольных цифр по конкретным условиям поступления, указанным в подпунктах 1-3 пункта 11 Правил, поданные документы выдаются лицу, поступающему на обучение на указанные места по соответствующим условиям </w:t>
      </w:r>
      <w:r>
        <w:rPr>
          <w:rFonts w:ascii="Times New Roman" w:hAnsi="Times New Roman"/>
        </w:rPr>
        <w:t>поступления (доверенному лицу), при представлении им в организацию лично заявления об отзыве документов</w:t>
      </w:r>
      <w:r>
        <w:rPr>
          <w:rFonts w:ascii="Times New Roman" w:hAnsi="Times New Roman"/>
        </w:rPr>
        <w:t>:</w:t>
      </w:r>
    </w:p>
    <w:p w:rsidR="003458DB" w:rsidRDefault="00420C32">
      <w:pPr>
        <w:pStyle w:val="ConsNormal"/>
        <w:widowControl/>
        <w:numPr>
          <w:ilvl w:val="0"/>
          <w:numId w:val="2"/>
        </w:numPr>
        <w:spacing w:line="360" w:lineRule="exact"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течение двух часов после подачи заявления - в случае подачи заявления не позднее чем за 2 часа до конца рабочего дня;</w:t>
      </w:r>
    </w:p>
    <w:p w:rsidR="003458DB" w:rsidRDefault="00420C32">
      <w:pPr>
        <w:pStyle w:val="ConsNormal"/>
        <w:widowControl/>
        <w:numPr>
          <w:ilvl w:val="0"/>
          <w:numId w:val="2"/>
        </w:numPr>
        <w:spacing w:line="360" w:lineRule="exact"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в течение первых двух часов сле</w:t>
      </w:r>
      <w:r>
        <w:rPr>
          <w:rFonts w:ascii="Times New Roman" w:hAnsi="Times New Roman"/>
        </w:rPr>
        <w:t>дующего рабочего дня - в случае подачи заявления менее чем за 2 часа до конца рабочего дня.</w:t>
      </w:r>
    </w:p>
    <w:p w:rsidR="003458DB" w:rsidRDefault="00420C32">
      <w:pPr>
        <w:pStyle w:val="ConsNormal"/>
        <w:widowControl/>
        <w:numPr>
          <w:ilvl w:val="0"/>
          <w:numId w:val="1"/>
        </w:numPr>
        <w:tabs>
          <w:tab w:val="clear" w:pos="1069"/>
          <w:tab w:val="left" w:pos="1080"/>
        </w:tabs>
        <w:spacing w:line="360" w:lineRule="exact"/>
        <w:ind w:left="0" w:righ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случае отзыва документов (за исключением случая, указанного в пункте 78 Правил) либо не поступления на обучение оригиналы документов, представленные поступающим, </w:t>
      </w:r>
      <w:r>
        <w:rPr>
          <w:rFonts w:ascii="Times New Roman" w:hAnsi="Times New Roman"/>
        </w:rPr>
        <w:t>возвращаются не позднее 20 рабочих дней после отзыва поданных документов или после завершения процедур зачисления по соответствующим условиям поступления в соответствии со способом возврата, указанным в заявлении об отзыве поданных документов или в заявлен</w:t>
      </w:r>
      <w:r>
        <w:rPr>
          <w:rFonts w:ascii="Times New Roman" w:hAnsi="Times New Roman"/>
        </w:rPr>
        <w:t>ии о приеме.</w:t>
      </w:r>
    </w:p>
    <w:p w:rsidR="003458DB" w:rsidRDefault="003458DB">
      <w:pPr>
        <w:pStyle w:val="ConsTitle"/>
        <w:widowControl/>
        <w:ind w:right="0" w:firstLine="709"/>
        <w:jc w:val="center"/>
        <w:rPr>
          <w:rFonts w:ascii="Times New Roman" w:hAnsi="Times New Roman"/>
          <w:sz w:val="24"/>
        </w:rPr>
      </w:pPr>
    </w:p>
    <w:p w:rsidR="003458DB" w:rsidRDefault="00420C32">
      <w:pPr>
        <w:pStyle w:val="af1"/>
        <w:spacing w:after="215" w:line="280" w:lineRule="exact"/>
        <w:ind w:left="20" w:firstLine="680"/>
        <w:jc w:val="center"/>
        <w:rPr>
          <w:b/>
          <w:sz w:val="24"/>
        </w:rPr>
      </w:pPr>
      <w:r>
        <w:rPr>
          <w:b/>
          <w:sz w:val="24"/>
        </w:rPr>
        <w:t>VII. Вступительные испытания, проводимые университетом самостоятельно</w:t>
      </w:r>
    </w:p>
    <w:p w:rsidR="003458DB" w:rsidRDefault="00420C32">
      <w:pPr>
        <w:pStyle w:val="ConsNormal"/>
        <w:widowControl/>
        <w:numPr>
          <w:ilvl w:val="0"/>
          <w:numId w:val="1"/>
        </w:numPr>
        <w:tabs>
          <w:tab w:val="clear" w:pos="1069"/>
          <w:tab w:val="left" w:pos="1080"/>
        </w:tabs>
        <w:spacing w:line="360" w:lineRule="exact"/>
        <w:ind w:left="0" w:righ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Университет</w:t>
      </w:r>
      <w:r>
        <w:t xml:space="preserve"> </w:t>
      </w:r>
      <w:r>
        <w:rPr>
          <w:rFonts w:ascii="Times New Roman" w:hAnsi="Times New Roman"/>
        </w:rPr>
        <w:t xml:space="preserve">самостоятельно проводит в соответствии с Правилами вступительные испытания, указанные в пункте 21 Правил, дополнительные вступительные испытания, вступительные </w:t>
      </w:r>
      <w:r>
        <w:rPr>
          <w:rFonts w:ascii="Times New Roman" w:hAnsi="Times New Roman"/>
        </w:rPr>
        <w:t>испытания при приеме на обучение по программам магистратуры. При приеме на обучение не используются результаты выпускных экзаменов подготовительных отделений, подготовительных факультетов, курсов (школ) и иных испытаний, не являющихся вступительными испыта</w:t>
      </w:r>
      <w:r>
        <w:rPr>
          <w:rFonts w:ascii="Times New Roman" w:hAnsi="Times New Roman"/>
        </w:rPr>
        <w:t>ниями, проводимыми в соответствии с Правилами.</w:t>
      </w:r>
    </w:p>
    <w:p w:rsidR="003458DB" w:rsidRDefault="00420C32">
      <w:pPr>
        <w:pStyle w:val="ConsNormal"/>
        <w:widowControl/>
        <w:tabs>
          <w:tab w:val="left" w:pos="1080"/>
        </w:tabs>
        <w:spacing w:line="360" w:lineRule="exact"/>
        <w:ind w:right="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Вступительные испытания в Инзенском филиале УлГУ проводятся экзаменационными комиссиями УлГУ с выездом в г. Инза. </w:t>
      </w:r>
    </w:p>
    <w:p w:rsidR="003458DB" w:rsidRDefault="00420C32">
      <w:pPr>
        <w:pStyle w:val="ConsNormal"/>
        <w:widowControl/>
        <w:numPr>
          <w:ilvl w:val="0"/>
          <w:numId w:val="1"/>
        </w:numPr>
        <w:tabs>
          <w:tab w:val="clear" w:pos="1069"/>
          <w:tab w:val="left" w:pos="1080"/>
        </w:tabs>
        <w:spacing w:line="360" w:lineRule="exact"/>
        <w:ind w:left="0" w:righ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Вступительные испытания по общеобразовательным предметам, проводимым университетом, </w:t>
      </w:r>
      <w:r>
        <w:rPr>
          <w:rFonts w:ascii="Times New Roman" w:hAnsi="Times New Roman"/>
        </w:rPr>
        <w:t xml:space="preserve">вступительные испытания при приеме на обучение по программам магистратуры проводятся в письменной форме. </w:t>
      </w:r>
    </w:p>
    <w:p w:rsidR="003458DB" w:rsidRDefault="00420C32">
      <w:pPr>
        <w:pStyle w:val="ConsNormal"/>
        <w:widowControl/>
        <w:spacing w:line="360" w:lineRule="exact"/>
        <w:ind w:right="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Дополнительные вступительные испытания творческой или профессиональной направленности </w:t>
      </w:r>
      <w:r>
        <w:rPr>
          <w:rFonts w:ascii="Times New Roman" w:hAnsi="Times New Roman"/>
        </w:rPr>
        <w:t>проводятся в письменной форме, устной форме, форме прослушивания</w:t>
      </w:r>
      <w:r>
        <w:rPr>
          <w:rFonts w:ascii="Times New Roman" w:hAnsi="Times New Roman"/>
        </w:rPr>
        <w:t>, просмотра, собеседования, выполнения нормативов по физической подготовке или в иной форме</w:t>
      </w:r>
      <w:r>
        <w:rPr>
          <w:rFonts w:ascii="Times New Roman" w:hAnsi="Times New Roman"/>
        </w:rPr>
        <w:t xml:space="preserve"> в соответствии с утвержденными программами данных вступительных испытаний. </w:t>
      </w:r>
    </w:p>
    <w:p w:rsidR="003458DB" w:rsidRDefault="00420C32">
      <w:pPr>
        <w:pStyle w:val="ConsNormal"/>
        <w:widowControl/>
        <w:numPr>
          <w:ilvl w:val="0"/>
          <w:numId w:val="1"/>
        </w:numPr>
        <w:tabs>
          <w:tab w:val="clear" w:pos="1069"/>
          <w:tab w:val="left" w:pos="1080"/>
        </w:tabs>
        <w:spacing w:line="360" w:lineRule="exact"/>
        <w:ind w:left="0" w:righ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Вступительные испытания проводятся на русском языке.</w:t>
      </w:r>
    </w:p>
    <w:p w:rsidR="003458DB" w:rsidRDefault="00420C32">
      <w:pPr>
        <w:pStyle w:val="ConsNormal"/>
        <w:widowControl/>
        <w:spacing w:line="360" w:lineRule="exact"/>
        <w:ind w:right="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Наряду с проведением вступительных </w:t>
      </w:r>
      <w:r>
        <w:rPr>
          <w:rFonts w:ascii="Times New Roman" w:hAnsi="Times New Roman"/>
        </w:rPr>
        <w:t>испытаний на русском языке, проводятся вступительные испытания для иностранных граждан, поступающих на обучение по специальности «Лечебное дело» с освоением части основной образовательной программы на английском языке. Сдача вступительного испытания на анг</w:t>
      </w:r>
      <w:r>
        <w:rPr>
          <w:rFonts w:ascii="Times New Roman" w:hAnsi="Times New Roman"/>
        </w:rPr>
        <w:t>лийском языке осуществляется по желанию поступающего.</w:t>
      </w:r>
    </w:p>
    <w:p w:rsidR="003458DB" w:rsidRDefault="00420C32">
      <w:pPr>
        <w:pStyle w:val="ConsNormal"/>
        <w:widowControl/>
        <w:spacing w:line="360" w:lineRule="exact"/>
        <w:ind w:right="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проведении одного и того же вступительного испытания на русском языке и на английском языке форма проведения и программа вступительного испытания, проводимого на английском языке, должна соответство</w:t>
      </w:r>
      <w:r>
        <w:rPr>
          <w:rFonts w:ascii="Times New Roman" w:hAnsi="Times New Roman"/>
        </w:rPr>
        <w:t>вать форме проведения и программе вступительного испытания, проводимого на русском языке.</w:t>
      </w:r>
    </w:p>
    <w:p w:rsidR="003458DB" w:rsidRDefault="00420C32">
      <w:pPr>
        <w:pStyle w:val="ConsNormal"/>
        <w:widowControl/>
        <w:numPr>
          <w:ilvl w:val="0"/>
          <w:numId w:val="1"/>
        </w:numPr>
        <w:tabs>
          <w:tab w:val="clear" w:pos="1069"/>
          <w:tab w:val="left" w:pos="1080"/>
        </w:tabs>
        <w:spacing w:line="360" w:lineRule="exact"/>
        <w:ind w:left="0" w:righ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иностранных граждан, поступающих на обучение по специальности «Лечебное дело» с освоением части основной образовательной программы на английском языке </w:t>
      </w:r>
      <w:r>
        <w:rPr>
          <w:rFonts w:ascii="Times New Roman" w:hAnsi="Times New Roman"/>
        </w:rPr>
        <w:lastRenderedPageBreak/>
        <w:t xml:space="preserve">проводятся </w:t>
      </w:r>
      <w:r>
        <w:rPr>
          <w:rFonts w:ascii="Times New Roman" w:hAnsi="Times New Roman"/>
        </w:rPr>
        <w:t>два вступительных испытания по общеобразовательным предметам Биология и Химия.</w:t>
      </w:r>
    </w:p>
    <w:p w:rsidR="003458DB" w:rsidRDefault="00420C32">
      <w:pPr>
        <w:pStyle w:val="ConsNormal"/>
        <w:widowControl/>
        <w:numPr>
          <w:ilvl w:val="0"/>
          <w:numId w:val="1"/>
        </w:numPr>
        <w:tabs>
          <w:tab w:val="clear" w:pos="1069"/>
          <w:tab w:val="left" w:pos="1080"/>
        </w:tabs>
        <w:spacing w:line="360" w:lineRule="exact"/>
        <w:ind w:left="0" w:righ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Одно вступительное испытание проводится одновременно для всех поступающих либо в различные сроки для различных групп поступающих (в том числе по мере формирования указанных груп</w:t>
      </w:r>
      <w:r>
        <w:rPr>
          <w:rFonts w:ascii="Times New Roman" w:hAnsi="Times New Roman"/>
        </w:rPr>
        <w:t>п из числа лиц, подавших необходимые документы).</w:t>
      </w:r>
    </w:p>
    <w:p w:rsidR="003458DB" w:rsidRDefault="00420C32">
      <w:pPr>
        <w:pStyle w:val="ConsNormal"/>
        <w:widowControl/>
        <w:spacing w:line="360" w:lineRule="exact"/>
        <w:ind w:right="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каждой группы поступающих проводится одно вступительное испытание в один день. По желанию поступающего ему может быть предоставлена возможность сдавать более одного вступительного испытания в один день.</w:t>
      </w:r>
    </w:p>
    <w:p w:rsidR="003458DB" w:rsidRDefault="00420C32">
      <w:pPr>
        <w:pStyle w:val="ConsNormal"/>
        <w:widowControl/>
        <w:numPr>
          <w:ilvl w:val="0"/>
          <w:numId w:val="1"/>
        </w:numPr>
        <w:tabs>
          <w:tab w:val="clear" w:pos="1069"/>
          <w:tab w:val="left" w:pos="1080"/>
        </w:tabs>
        <w:spacing w:line="360" w:lineRule="exact"/>
        <w:ind w:left="0" w:righ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одному общеобразовательному предмету в рамках одного конкурса устанавливается одно общеобразовательное вступительное испытание.</w:t>
      </w:r>
    </w:p>
    <w:p w:rsidR="003458DB" w:rsidRDefault="00420C32">
      <w:pPr>
        <w:pStyle w:val="ConsNormal"/>
        <w:widowControl/>
        <w:spacing w:line="360" w:lineRule="exact"/>
        <w:ind w:right="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проведении организацией самостоятельно вступительных испытаний, одинаковых по наименованию и языку проведения:</w:t>
      </w:r>
    </w:p>
    <w:p w:rsidR="003458DB" w:rsidRDefault="00420C32">
      <w:pPr>
        <w:pStyle w:val="ConsNormal"/>
        <w:widowControl/>
        <w:numPr>
          <w:ilvl w:val="1"/>
          <w:numId w:val="16"/>
        </w:numPr>
        <w:spacing w:line="360" w:lineRule="exact"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общеобразо</w:t>
      </w:r>
      <w:r>
        <w:rPr>
          <w:rFonts w:ascii="Times New Roman" w:hAnsi="Times New Roman"/>
        </w:rPr>
        <w:t>вательное вступительное испытание проводится в качестве единого для всех конкурсов;</w:t>
      </w:r>
    </w:p>
    <w:p w:rsidR="003458DB" w:rsidRDefault="00420C32">
      <w:pPr>
        <w:pStyle w:val="ConsNormal"/>
        <w:widowControl/>
        <w:numPr>
          <w:ilvl w:val="1"/>
          <w:numId w:val="16"/>
        </w:numPr>
        <w:spacing w:line="360" w:lineRule="exact"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дополнительные вступительные испытания, вступительные испытания при приеме на обучение по программам магистратуры проводятся как единое вступительное испытание в рамках нес</w:t>
      </w:r>
      <w:r>
        <w:rPr>
          <w:rFonts w:ascii="Times New Roman" w:hAnsi="Times New Roman"/>
        </w:rPr>
        <w:t>кольких конкурсов.</w:t>
      </w:r>
    </w:p>
    <w:p w:rsidR="003458DB" w:rsidRDefault="00420C32">
      <w:pPr>
        <w:pStyle w:val="ConsNormal"/>
        <w:widowControl/>
        <w:numPr>
          <w:ilvl w:val="0"/>
          <w:numId w:val="1"/>
        </w:numPr>
        <w:tabs>
          <w:tab w:val="clear" w:pos="1069"/>
          <w:tab w:val="left" w:pos="1080"/>
        </w:tabs>
        <w:spacing w:line="360" w:lineRule="exact"/>
        <w:ind w:left="0" w:righ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Поступающий однократно сдает каждое вступительное испытание из числа указанных в пункте 85 Правил. </w:t>
      </w:r>
    </w:p>
    <w:p w:rsidR="003458DB" w:rsidRDefault="00420C32">
      <w:pPr>
        <w:pStyle w:val="ConsNormal"/>
        <w:widowControl/>
        <w:numPr>
          <w:ilvl w:val="0"/>
          <w:numId w:val="1"/>
        </w:numPr>
        <w:tabs>
          <w:tab w:val="clear" w:pos="1069"/>
          <w:tab w:val="left" w:pos="1080"/>
        </w:tabs>
        <w:spacing w:line="360" w:lineRule="exact"/>
        <w:ind w:left="0" w:righ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Лица, не прошедшие вступительное испытание по уважительной причине (болезнь или иные обстоятельства, подтвержденные документально), допус</w:t>
      </w:r>
      <w:r>
        <w:rPr>
          <w:rFonts w:ascii="Times New Roman" w:hAnsi="Times New Roman"/>
        </w:rPr>
        <w:t>каются к сдаче вступительного испытания в другой группе или в резервный день.</w:t>
      </w:r>
    </w:p>
    <w:p w:rsidR="003458DB" w:rsidRDefault="00420C32">
      <w:pPr>
        <w:pStyle w:val="ConsNormal"/>
        <w:widowControl/>
        <w:numPr>
          <w:ilvl w:val="0"/>
          <w:numId w:val="1"/>
        </w:numPr>
        <w:tabs>
          <w:tab w:val="clear" w:pos="1069"/>
          <w:tab w:val="left" w:pos="1080"/>
        </w:tabs>
        <w:spacing w:line="360" w:lineRule="exact"/>
        <w:ind w:left="0" w:righ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 время проведения вступительных испытаний их участникам и лицам, привлекаемым к их проведению, запрещается иметь при себе и использовать средства связи. Участники вступительных</w:t>
      </w:r>
      <w:r>
        <w:rPr>
          <w:rFonts w:ascii="Times New Roman" w:hAnsi="Times New Roman"/>
        </w:rPr>
        <w:t xml:space="preserve"> испытаний могут иметь при себе и использовать справочные материалы и электронно-вычислительную технику, предусмотренные утвержденной программой вступительных испытаний.</w:t>
      </w:r>
    </w:p>
    <w:p w:rsidR="003458DB" w:rsidRDefault="00420C32">
      <w:pPr>
        <w:pStyle w:val="ConsNormal"/>
        <w:widowControl/>
        <w:numPr>
          <w:ilvl w:val="0"/>
          <w:numId w:val="1"/>
        </w:numPr>
        <w:tabs>
          <w:tab w:val="clear" w:pos="1069"/>
          <w:tab w:val="left" w:pos="1080"/>
        </w:tabs>
        <w:spacing w:line="360" w:lineRule="exact"/>
        <w:ind w:left="0" w:righ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нарушении поступающим Правил во время проведения вступительных испытаний, ответств</w:t>
      </w:r>
      <w:r>
        <w:rPr>
          <w:rFonts w:ascii="Times New Roman" w:hAnsi="Times New Roman"/>
        </w:rPr>
        <w:t>енный секретарь приемной комиссии или председатель предметной комиссии вправе удалить его с места проведения вступительного испытания с составлением акта об удалении.</w:t>
      </w:r>
    </w:p>
    <w:p w:rsidR="003458DB" w:rsidRDefault="00420C32">
      <w:pPr>
        <w:pStyle w:val="ConsNormal"/>
        <w:widowControl/>
        <w:numPr>
          <w:ilvl w:val="0"/>
          <w:numId w:val="1"/>
        </w:numPr>
        <w:tabs>
          <w:tab w:val="clear" w:pos="1069"/>
          <w:tab w:val="left" w:pos="1080"/>
        </w:tabs>
        <w:spacing w:line="360" w:lineRule="exact"/>
        <w:ind w:left="0" w:righ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Результаты вступительного испытания объявляются на официальном сайте и на информационном </w:t>
      </w:r>
      <w:r>
        <w:rPr>
          <w:rFonts w:ascii="Times New Roman" w:hAnsi="Times New Roman"/>
        </w:rPr>
        <w:t>стенде:</w:t>
      </w:r>
    </w:p>
    <w:p w:rsidR="003458DB" w:rsidRDefault="00420C32">
      <w:pPr>
        <w:pStyle w:val="ConsNormal"/>
        <w:widowControl/>
        <w:spacing w:line="360" w:lineRule="exact"/>
        <w:ind w:right="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а)</w:t>
      </w:r>
      <w:r>
        <w:rPr>
          <w:rFonts w:ascii="Times New Roman" w:hAnsi="Times New Roman"/>
        </w:rPr>
        <w:tab/>
        <w:t>при проведении вступительного испытания в устной форме - в день его проведения;</w:t>
      </w:r>
    </w:p>
    <w:p w:rsidR="003458DB" w:rsidRDefault="00420C32">
      <w:pPr>
        <w:pStyle w:val="ConsNormal"/>
        <w:widowControl/>
        <w:spacing w:line="360" w:lineRule="exact"/>
        <w:ind w:right="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б)</w:t>
      </w:r>
      <w:r>
        <w:rPr>
          <w:rFonts w:ascii="Times New Roman" w:hAnsi="Times New Roman"/>
        </w:rPr>
        <w:tab/>
        <w:t xml:space="preserve">при проведении вступительного испытания в иной форме, в т.ч. </w:t>
      </w:r>
      <w:r>
        <w:rPr>
          <w:rFonts w:ascii="Times New Roman" w:hAnsi="Times New Roman"/>
        </w:rPr>
        <w:t xml:space="preserve">дополнительных вступительных испытаний, вступительных испытаний при приеме на обучение по программам </w:t>
      </w:r>
      <w:r>
        <w:rPr>
          <w:rFonts w:ascii="Times New Roman" w:hAnsi="Times New Roman"/>
        </w:rPr>
        <w:t>магистратуры, не позднее третьего рабочего дня после проведения вступительного испытания.</w:t>
      </w:r>
    </w:p>
    <w:p w:rsidR="003458DB" w:rsidRDefault="00420C32">
      <w:pPr>
        <w:pStyle w:val="ConsNormal"/>
        <w:widowControl/>
        <w:numPr>
          <w:ilvl w:val="0"/>
          <w:numId w:val="1"/>
        </w:numPr>
        <w:tabs>
          <w:tab w:val="clear" w:pos="1069"/>
          <w:tab w:val="left" w:pos="1080"/>
        </w:tabs>
        <w:spacing w:line="360" w:lineRule="exact"/>
        <w:ind w:left="0" w:righ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После объявления результатов письменного вступительного испытания поступающий (доверенное лицо) имеет право ознакомиться со своей работой (с работой поступающего) в д</w:t>
      </w:r>
      <w:r>
        <w:rPr>
          <w:rFonts w:ascii="Times New Roman" w:hAnsi="Times New Roman"/>
        </w:rPr>
        <w:t>ень объявления результатов письменного вступительного испытания или в течение следующего рабочего дня.</w:t>
      </w:r>
    </w:p>
    <w:p w:rsidR="003458DB" w:rsidRDefault="003458DB">
      <w:pPr>
        <w:pStyle w:val="ConsTitle"/>
        <w:widowControl/>
        <w:ind w:right="0" w:firstLine="709"/>
        <w:rPr>
          <w:rFonts w:ascii="Times New Roman" w:hAnsi="Times New Roman"/>
        </w:rPr>
      </w:pPr>
    </w:p>
    <w:p w:rsidR="003458DB" w:rsidRDefault="00420C32">
      <w:pPr>
        <w:pStyle w:val="af1"/>
        <w:spacing w:after="0" w:line="280" w:lineRule="exact"/>
        <w:ind w:left="20"/>
        <w:jc w:val="center"/>
        <w:rPr>
          <w:b/>
          <w:sz w:val="24"/>
        </w:rPr>
      </w:pPr>
      <w:r>
        <w:rPr>
          <w:b/>
          <w:sz w:val="24"/>
        </w:rPr>
        <w:t>VIII. Особенности проведения вступительных испытаний для лиц с ограниченными</w:t>
      </w:r>
    </w:p>
    <w:p w:rsidR="003458DB" w:rsidRDefault="00420C32">
      <w:pPr>
        <w:pStyle w:val="af1"/>
        <w:spacing w:after="169" w:line="280" w:lineRule="exact"/>
        <w:ind w:left="2800"/>
        <w:jc w:val="center"/>
        <w:rPr>
          <w:b/>
          <w:sz w:val="24"/>
        </w:rPr>
      </w:pPr>
      <w:r>
        <w:rPr>
          <w:b/>
          <w:sz w:val="24"/>
        </w:rPr>
        <w:t>возможностями здоровья и инвалидов</w:t>
      </w:r>
    </w:p>
    <w:p w:rsidR="003458DB" w:rsidRDefault="00420C32">
      <w:pPr>
        <w:pStyle w:val="ConsNormal"/>
        <w:widowControl/>
        <w:numPr>
          <w:ilvl w:val="0"/>
          <w:numId w:val="1"/>
        </w:numPr>
        <w:tabs>
          <w:tab w:val="clear" w:pos="1069"/>
          <w:tab w:val="left" w:pos="1080"/>
        </w:tabs>
        <w:spacing w:line="360" w:lineRule="exact"/>
        <w:ind w:left="0" w:righ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Университет обеспечивает проведение всту</w:t>
      </w:r>
      <w:r>
        <w:rPr>
          <w:rFonts w:ascii="Times New Roman" w:hAnsi="Times New Roman"/>
        </w:rPr>
        <w:t>пительных испытаний для поступающих из числа лиц с ограниченными возможностями здоровья и (или) инвалидов с учетом особенностей их психофизического развития, их индивидуальных возможностей и состояния здоровья (далее - индивидуальные особенности).</w:t>
      </w:r>
    </w:p>
    <w:p w:rsidR="003458DB" w:rsidRDefault="00420C32">
      <w:pPr>
        <w:pStyle w:val="ConsNormal"/>
        <w:widowControl/>
        <w:numPr>
          <w:ilvl w:val="0"/>
          <w:numId w:val="1"/>
        </w:numPr>
        <w:tabs>
          <w:tab w:val="clear" w:pos="1069"/>
          <w:tab w:val="left" w:pos="1080"/>
        </w:tabs>
        <w:spacing w:line="360" w:lineRule="exact"/>
        <w:ind w:left="0" w:righ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универ</w:t>
      </w:r>
      <w:r>
        <w:rPr>
          <w:rFonts w:ascii="Times New Roman" w:hAnsi="Times New Roman"/>
        </w:rPr>
        <w:t xml:space="preserve">ситете должны быть созданы материально-технические условия, обеспечивающие возможность беспрепятственного доступа поступающих с ограниченными возможностями здоровья в аудитории, туалетные и другие помещения, а также их пребывания в указанных помещениях (в </w:t>
      </w:r>
      <w:r>
        <w:rPr>
          <w:rFonts w:ascii="Times New Roman" w:hAnsi="Times New Roman"/>
        </w:rPr>
        <w:t>том числе наличие пандусов, подъемников, поручней, расширенных дверных проемов, лифтов; при отсутствии лифтов аудитория должна располагаться на первом этаже здания).</w:t>
      </w:r>
    </w:p>
    <w:p w:rsidR="003458DB" w:rsidRDefault="00420C32">
      <w:pPr>
        <w:pStyle w:val="ConsNormal"/>
        <w:widowControl/>
        <w:numPr>
          <w:ilvl w:val="0"/>
          <w:numId w:val="1"/>
        </w:numPr>
        <w:tabs>
          <w:tab w:val="clear" w:pos="1069"/>
          <w:tab w:val="left" w:pos="1080"/>
        </w:tabs>
        <w:spacing w:line="360" w:lineRule="exact"/>
        <w:ind w:left="0" w:righ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Вступительные испытания для поступающих с ограниченными возможностями здоровья проводятся </w:t>
      </w:r>
      <w:r>
        <w:rPr>
          <w:rFonts w:ascii="Times New Roman" w:hAnsi="Times New Roman"/>
        </w:rPr>
        <w:t>в отдельной аудитории.</w:t>
      </w:r>
    </w:p>
    <w:p w:rsidR="003458DB" w:rsidRDefault="00420C32">
      <w:pPr>
        <w:pStyle w:val="ConsNormal"/>
        <w:widowControl/>
        <w:spacing w:line="360" w:lineRule="exact"/>
        <w:ind w:right="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Число поступающих с ограниченными возможностями здоровья в одной аудитории не должно превышать:</w:t>
      </w:r>
    </w:p>
    <w:p w:rsidR="003458DB" w:rsidRDefault="00420C32">
      <w:pPr>
        <w:pStyle w:val="ConsNormal"/>
        <w:widowControl/>
        <w:numPr>
          <w:ilvl w:val="0"/>
          <w:numId w:val="2"/>
        </w:numPr>
        <w:spacing w:line="360" w:lineRule="exact"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сдаче вступительного испытания в письменной форме - 12 человек;</w:t>
      </w:r>
    </w:p>
    <w:p w:rsidR="003458DB" w:rsidRDefault="00420C32">
      <w:pPr>
        <w:pStyle w:val="ConsNormal"/>
        <w:widowControl/>
        <w:numPr>
          <w:ilvl w:val="0"/>
          <w:numId w:val="2"/>
        </w:numPr>
        <w:spacing w:line="360" w:lineRule="exact"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сдаче вступительного испытания в устной форме - 6 человек.</w:t>
      </w:r>
    </w:p>
    <w:p w:rsidR="003458DB" w:rsidRDefault="00420C32">
      <w:pPr>
        <w:pStyle w:val="ConsNormal"/>
        <w:widowControl/>
        <w:spacing w:line="360" w:lineRule="exact"/>
        <w:ind w:right="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Допуск</w:t>
      </w:r>
      <w:r>
        <w:rPr>
          <w:rFonts w:ascii="Times New Roman" w:hAnsi="Times New Roman"/>
        </w:rPr>
        <w:t>ается присутствие в аудитории во время сдачи вступительного испытания большего числа поступающих с ограниченными возможностями здоровья, а также проведение вступительных испытаний для поступающих с ограниченными возможностями здоровья в одной аудитории сов</w:t>
      </w:r>
      <w:r>
        <w:rPr>
          <w:rFonts w:ascii="Times New Roman" w:hAnsi="Times New Roman"/>
        </w:rPr>
        <w:t>местно с иными поступающими, если это не создает трудностей для поступающих при сдаче вступительного испытания.</w:t>
      </w:r>
    </w:p>
    <w:p w:rsidR="003458DB" w:rsidRDefault="00420C32">
      <w:pPr>
        <w:pStyle w:val="ConsNormal"/>
        <w:widowControl/>
        <w:spacing w:line="360" w:lineRule="exact"/>
        <w:ind w:right="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Допускается присутствие в аудитории во время сдачи вступительного испытания ассистента из числа работников организации или привлеченных лиц, ока</w:t>
      </w:r>
      <w:r>
        <w:rPr>
          <w:rFonts w:ascii="Times New Roman" w:hAnsi="Times New Roman"/>
        </w:rPr>
        <w:t>зывающего поступающим с ограниченными возможностями здоровья необходимую техническую помощь с учетом их индивидуальных особенностей (занять рабочее место, передвигаться, прочитать и оформить задание, общаться с преподавателями, проводящими вступительное ис</w:t>
      </w:r>
      <w:r>
        <w:rPr>
          <w:rFonts w:ascii="Times New Roman" w:hAnsi="Times New Roman"/>
        </w:rPr>
        <w:t>пытание).</w:t>
      </w:r>
    </w:p>
    <w:p w:rsidR="003458DB" w:rsidRDefault="00420C32">
      <w:pPr>
        <w:pStyle w:val="ConsNormal"/>
        <w:widowControl/>
        <w:numPr>
          <w:ilvl w:val="0"/>
          <w:numId w:val="1"/>
        </w:numPr>
        <w:tabs>
          <w:tab w:val="clear" w:pos="1069"/>
          <w:tab w:val="left" w:pos="1080"/>
        </w:tabs>
        <w:spacing w:line="360" w:lineRule="exact"/>
        <w:ind w:left="0" w:righ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Продолжительность вступительного испытания для поступающих с ограниченными возможностями здоровья увеличивается по решению организации, но не более чем на 1,5 часа.</w:t>
      </w:r>
    </w:p>
    <w:p w:rsidR="003458DB" w:rsidRDefault="00420C32">
      <w:pPr>
        <w:pStyle w:val="ConsNormal"/>
        <w:widowControl/>
        <w:numPr>
          <w:ilvl w:val="0"/>
          <w:numId w:val="1"/>
        </w:numPr>
        <w:tabs>
          <w:tab w:val="clear" w:pos="1069"/>
          <w:tab w:val="left" w:pos="1080"/>
        </w:tabs>
        <w:spacing w:line="360" w:lineRule="exact"/>
        <w:ind w:left="0" w:righ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Поступающим с ограниченными возможностями здоровья предоставляется в доступной дл</w:t>
      </w:r>
      <w:r>
        <w:rPr>
          <w:rFonts w:ascii="Times New Roman" w:hAnsi="Times New Roman"/>
        </w:rPr>
        <w:t>я них форме информация о порядке проведения вступительных испытаний.</w:t>
      </w:r>
    </w:p>
    <w:p w:rsidR="003458DB" w:rsidRDefault="00420C32">
      <w:pPr>
        <w:pStyle w:val="ConsNormal"/>
        <w:widowControl/>
        <w:numPr>
          <w:ilvl w:val="0"/>
          <w:numId w:val="1"/>
        </w:numPr>
        <w:tabs>
          <w:tab w:val="clear" w:pos="1069"/>
          <w:tab w:val="left" w:pos="1080"/>
        </w:tabs>
        <w:spacing w:line="360" w:lineRule="exact"/>
        <w:ind w:left="0" w:righ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Поступающие с ограниченными возможностями здоровья могут в процессе сдачи вступительного испытания пользоваться техническими средствами, необходимыми им в связи с их индивидуальными особе</w:t>
      </w:r>
      <w:r>
        <w:rPr>
          <w:rFonts w:ascii="Times New Roman" w:hAnsi="Times New Roman"/>
        </w:rPr>
        <w:t>нностями.</w:t>
      </w:r>
    </w:p>
    <w:p w:rsidR="003458DB" w:rsidRDefault="00420C32">
      <w:pPr>
        <w:pStyle w:val="ConsNormal"/>
        <w:widowControl/>
        <w:numPr>
          <w:ilvl w:val="0"/>
          <w:numId w:val="1"/>
        </w:numPr>
        <w:tabs>
          <w:tab w:val="clear" w:pos="1069"/>
          <w:tab w:val="left" w:pos="1080"/>
        </w:tabs>
        <w:spacing w:line="360" w:lineRule="exact"/>
        <w:ind w:left="0" w:righ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проведении вступительных испытаний обеспечивается выполнение следующих дополнительных требований в зависимости от индивидуальных особенностей поступающих с ограниченными возможностями здоровья:</w:t>
      </w:r>
    </w:p>
    <w:p w:rsidR="003458DB" w:rsidRDefault="00420C32">
      <w:pPr>
        <w:pStyle w:val="ConsNormal"/>
        <w:widowControl/>
        <w:numPr>
          <w:ilvl w:val="1"/>
          <w:numId w:val="17"/>
        </w:numPr>
        <w:spacing w:line="360" w:lineRule="exact"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слепых:</w:t>
      </w:r>
    </w:p>
    <w:p w:rsidR="003458DB" w:rsidRDefault="00420C32">
      <w:pPr>
        <w:pStyle w:val="ConsNormal"/>
        <w:widowControl/>
        <w:numPr>
          <w:ilvl w:val="0"/>
          <w:numId w:val="2"/>
        </w:numPr>
        <w:spacing w:line="360" w:lineRule="exact"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задания для выполнения на </w:t>
      </w:r>
      <w:r>
        <w:rPr>
          <w:rFonts w:ascii="Times New Roman" w:hAnsi="Times New Roman"/>
        </w:rPr>
        <w:t>вступительном испытании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либо зачитываются ассистентом;</w:t>
      </w:r>
    </w:p>
    <w:p w:rsidR="003458DB" w:rsidRDefault="00420C32">
      <w:pPr>
        <w:pStyle w:val="ConsNormal"/>
        <w:widowControl/>
        <w:numPr>
          <w:ilvl w:val="0"/>
          <w:numId w:val="2"/>
        </w:numPr>
        <w:spacing w:line="360" w:lineRule="exact"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письменные задания выполняются</w:t>
      </w:r>
      <w:r>
        <w:rPr>
          <w:rFonts w:ascii="Times New Roman" w:hAnsi="Times New Roman"/>
        </w:rPr>
        <w:t xml:space="preserve"> на бумаге рельефно-точечным шрифтом Брайля или на компьютере со специализированным программным обеспечением для слепых либо надиктовываются ассистенту;</w:t>
      </w:r>
    </w:p>
    <w:p w:rsidR="003458DB" w:rsidRDefault="00420C32">
      <w:pPr>
        <w:pStyle w:val="ConsNormal"/>
        <w:widowControl/>
        <w:numPr>
          <w:ilvl w:val="0"/>
          <w:numId w:val="2"/>
        </w:numPr>
        <w:spacing w:line="360" w:lineRule="exact"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поступающим для выполнения задания при необходимости предоставляется комплект письменных принадлежносте</w:t>
      </w:r>
      <w:r>
        <w:rPr>
          <w:rFonts w:ascii="Times New Roman" w:hAnsi="Times New Roman"/>
        </w:rPr>
        <w:t>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3458DB" w:rsidRDefault="00420C32">
      <w:pPr>
        <w:pStyle w:val="ConsNormal"/>
        <w:widowControl/>
        <w:numPr>
          <w:ilvl w:val="1"/>
          <w:numId w:val="17"/>
        </w:numPr>
        <w:spacing w:line="360" w:lineRule="exact"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слабовидящих:</w:t>
      </w:r>
    </w:p>
    <w:p w:rsidR="003458DB" w:rsidRDefault="00420C32">
      <w:pPr>
        <w:pStyle w:val="ConsNormal"/>
        <w:widowControl/>
        <w:numPr>
          <w:ilvl w:val="0"/>
          <w:numId w:val="2"/>
        </w:numPr>
        <w:spacing w:line="360" w:lineRule="exact"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обеспечивается индивидуальное равномерное освещение не менее 300 люкс;</w:t>
      </w:r>
    </w:p>
    <w:p w:rsidR="003458DB" w:rsidRDefault="00420C32">
      <w:pPr>
        <w:pStyle w:val="ConsNormal"/>
        <w:widowControl/>
        <w:numPr>
          <w:ilvl w:val="0"/>
          <w:numId w:val="2"/>
        </w:numPr>
        <w:spacing w:line="360" w:lineRule="exact"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поступающим для выполнения задания при нео</w:t>
      </w:r>
      <w:r>
        <w:rPr>
          <w:rFonts w:ascii="Times New Roman" w:hAnsi="Times New Roman"/>
        </w:rPr>
        <w:t>бходимости предоставляется увеличивающее устройство; возможно также использование собственных увеличивающих устройств;</w:t>
      </w:r>
    </w:p>
    <w:p w:rsidR="003458DB" w:rsidRDefault="00420C32">
      <w:pPr>
        <w:pStyle w:val="ConsNormal"/>
        <w:widowControl/>
        <w:numPr>
          <w:ilvl w:val="0"/>
          <w:numId w:val="2"/>
        </w:numPr>
        <w:spacing w:line="360" w:lineRule="exact"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задания для выполнения, а также инструкция по порядку проведения вступительных испытаний оформляются увеличенным шрифтом;</w:t>
      </w:r>
    </w:p>
    <w:p w:rsidR="003458DB" w:rsidRDefault="00420C32">
      <w:pPr>
        <w:pStyle w:val="ConsNormal"/>
        <w:widowControl/>
        <w:numPr>
          <w:ilvl w:val="1"/>
          <w:numId w:val="17"/>
        </w:numPr>
        <w:spacing w:line="360" w:lineRule="exact"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глухих и </w:t>
      </w:r>
      <w:r>
        <w:rPr>
          <w:rFonts w:ascii="Times New Roman" w:hAnsi="Times New Roman"/>
        </w:rPr>
        <w:t>слабослышащих:</w:t>
      </w:r>
    </w:p>
    <w:p w:rsidR="003458DB" w:rsidRDefault="00420C32">
      <w:pPr>
        <w:pStyle w:val="ConsNormal"/>
        <w:widowControl/>
        <w:numPr>
          <w:ilvl w:val="0"/>
          <w:numId w:val="2"/>
        </w:numPr>
        <w:spacing w:line="360" w:lineRule="exact"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обеспечивается наличие звукоусиливающей аппаратуры коллективного пользования, при необходимости поступающим предоставляется звукоусиливающая аппаратура индивидуального пользования;</w:t>
      </w:r>
    </w:p>
    <w:p w:rsidR="003458DB" w:rsidRDefault="00420C32">
      <w:pPr>
        <w:pStyle w:val="ConsNormal"/>
        <w:widowControl/>
        <w:numPr>
          <w:ilvl w:val="0"/>
          <w:numId w:val="2"/>
        </w:numPr>
        <w:spacing w:line="360" w:lineRule="exact"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предоставляются услуги сурдопереводчика;</w:t>
      </w:r>
    </w:p>
    <w:p w:rsidR="003458DB" w:rsidRDefault="00420C32">
      <w:pPr>
        <w:pStyle w:val="ConsNormal"/>
        <w:widowControl/>
        <w:numPr>
          <w:ilvl w:val="1"/>
          <w:numId w:val="17"/>
        </w:numPr>
        <w:spacing w:line="360" w:lineRule="exact"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слепоглухих пре</w:t>
      </w:r>
      <w:r>
        <w:rPr>
          <w:rFonts w:ascii="Times New Roman" w:hAnsi="Times New Roman"/>
        </w:rPr>
        <w:t>доставляются услуги тифлосурдопереводчика (помимо требований, выполняемых соответственно для слепых и глухих);</w:t>
      </w:r>
    </w:p>
    <w:p w:rsidR="003458DB" w:rsidRDefault="00420C32">
      <w:pPr>
        <w:pStyle w:val="ConsNormal"/>
        <w:widowControl/>
        <w:numPr>
          <w:ilvl w:val="1"/>
          <w:numId w:val="17"/>
        </w:numPr>
        <w:spacing w:line="360" w:lineRule="exact"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лиц с тяжелыми нарушениями речи, глухих, слабослышащих вступительные испытания, проводимые в устной форме, проводятся в письменной форме (доп</w:t>
      </w:r>
      <w:r>
        <w:rPr>
          <w:rFonts w:ascii="Times New Roman" w:hAnsi="Times New Roman"/>
        </w:rPr>
        <w:t xml:space="preserve">олнительные </w:t>
      </w:r>
      <w:r>
        <w:rPr>
          <w:rFonts w:ascii="Times New Roman" w:hAnsi="Times New Roman"/>
        </w:rPr>
        <w:lastRenderedPageBreak/>
        <w:t>вступительные испытания творческой и (или) профессиональной направленности, вступительные испытания при приеме в магистратуру - по решению приемной комиссии);</w:t>
      </w:r>
    </w:p>
    <w:p w:rsidR="003458DB" w:rsidRDefault="00420C32">
      <w:pPr>
        <w:pStyle w:val="ConsNormal"/>
        <w:widowControl/>
        <w:numPr>
          <w:ilvl w:val="1"/>
          <w:numId w:val="17"/>
        </w:numPr>
        <w:spacing w:line="360" w:lineRule="exact"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</w:t>
      </w:r>
      <w:r>
        <w:t xml:space="preserve"> </w:t>
      </w:r>
      <w:r>
        <w:rPr>
          <w:rFonts w:ascii="Times New Roman" w:hAnsi="Times New Roman"/>
        </w:rPr>
        <w:t>лиц с нарушениями опорно-двигательного аппарата, нарушениями двигательных функций</w:t>
      </w:r>
      <w:r>
        <w:rPr>
          <w:rFonts w:ascii="Times New Roman" w:hAnsi="Times New Roman"/>
        </w:rPr>
        <w:t xml:space="preserve"> верхних конечностей или отсутствием верхних конечностей:</w:t>
      </w:r>
    </w:p>
    <w:p w:rsidR="003458DB" w:rsidRDefault="00420C32">
      <w:pPr>
        <w:pStyle w:val="ConsNormal"/>
        <w:widowControl/>
        <w:numPr>
          <w:ilvl w:val="0"/>
          <w:numId w:val="2"/>
        </w:numPr>
        <w:spacing w:line="360" w:lineRule="exact"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письменные задания выполняются на компьютере со специализированным программным обеспечением или надиктовываются ассистенту;</w:t>
      </w:r>
    </w:p>
    <w:p w:rsidR="003458DB" w:rsidRDefault="00420C32">
      <w:pPr>
        <w:pStyle w:val="ConsNormal"/>
        <w:widowControl/>
        <w:numPr>
          <w:ilvl w:val="0"/>
          <w:numId w:val="2"/>
        </w:numPr>
        <w:spacing w:line="360" w:lineRule="exact"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вступительные испытания, проводимые в письменной форме, проводятся в устно</w:t>
      </w:r>
      <w:r>
        <w:rPr>
          <w:rFonts w:ascii="Times New Roman" w:hAnsi="Times New Roman"/>
        </w:rPr>
        <w:t>й форме (дополнительные вступительные испытания творческой и (или) профессиональной направленности, вступительные испытания при приеме в магистратуру - по решению приемной комиссии).</w:t>
      </w:r>
    </w:p>
    <w:p w:rsidR="003458DB" w:rsidRDefault="00420C32">
      <w:pPr>
        <w:pStyle w:val="ConsNormal"/>
        <w:widowControl/>
        <w:numPr>
          <w:ilvl w:val="0"/>
          <w:numId w:val="1"/>
        </w:numPr>
        <w:tabs>
          <w:tab w:val="clear" w:pos="1069"/>
          <w:tab w:val="left" w:pos="1080"/>
        </w:tabs>
        <w:spacing w:line="360" w:lineRule="exact"/>
        <w:ind w:left="0" w:righ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Условия, указанные в пунктах 93-98 Правил, предоставляются поступающим на</w:t>
      </w:r>
      <w:r>
        <w:rPr>
          <w:rFonts w:ascii="Times New Roman" w:hAnsi="Times New Roman"/>
        </w:rPr>
        <w:t xml:space="preserve"> основании заявления о приеме, содержащего сведения о необходимости создания соответствующих специальных условий.</w:t>
      </w:r>
    </w:p>
    <w:p w:rsidR="003458DB" w:rsidRDefault="00420C32">
      <w:pPr>
        <w:pStyle w:val="ConsNormal"/>
        <w:widowControl/>
        <w:numPr>
          <w:ilvl w:val="0"/>
          <w:numId w:val="1"/>
        </w:numPr>
        <w:tabs>
          <w:tab w:val="clear" w:pos="1069"/>
          <w:tab w:val="left" w:pos="1080"/>
        </w:tabs>
        <w:spacing w:line="360" w:lineRule="exact"/>
        <w:ind w:left="0" w:righ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Организация может проводить для поступающих с ограниченными возможностями здоровья вступительные испытания с использованием дистанционных техн</w:t>
      </w:r>
      <w:r>
        <w:rPr>
          <w:rFonts w:ascii="Times New Roman" w:hAnsi="Times New Roman"/>
        </w:rPr>
        <w:t>ологий.</w:t>
      </w:r>
    </w:p>
    <w:p w:rsidR="003458DB" w:rsidRDefault="003458DB">
      <w:pPr>
        <w:pStyle w:val="ConsNormal"/>
        <w:widowControl/>
        <w:spacing w:line="360" w:lineRule="exact"/>
        <w:ind w:left="567" w:right="0" w:firstLine="0"/>
        <w:jc w:val="both"/>
        <w:rPr>
          <w:rFonts w:ascii="Times New Roman" w:hAnsi="Times New Roman"/>
        </w:rPr>
      </w:pPr>
    </w:p>
    <w:p w:rsidR="003458DB" w:rsidRDefault="00420C32">
      <w:pPr>
        <w:pStyle w:val="af1"/>
        <w:spacing w:after="180" w:line="432" w:lineRule="exact"/>
        <w:ind w:left="1840"/>
        <w:rPr>
          <w:b/>
          <w:sz w:val="24"/>
        </w:rPr>
      </w:pPr>
      <w:r>
        <w:rPr>
          <w:b/>
          <w:sz w:val="24"/>
        </w:rPr>
        <w:t>IX. Общие правила подачи и рассмотрения апелляций</w:t>
      </w:r>
    </w:p>
    <w:p w:rsidR="003458DB" w:rsidRDefault="00420C32">
      <w:pPr>
        <w:pStyle w:val="ConsNormal"/>
        <w:widowControl/>
        <w:numPr>
          <w:ilvl w:val="0"/>
          <w:numId w:val="1"/>
        </w:numPr>
        <w:tabs>
          <w:tab w:val="clear" w:pos="1069"/>
          <w:tab w:val="left" w:pos="1080"/>
        </w:tabs>
        <w:spacing w:line="360" w:lineRule="exact"/>
        <w:ind w:left="0" w:righ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результатам вступительного испытания, проводимого университетом, поступающий (доверенное лицо) имеет право подать в апелляционную комиссию апелляцию о нарушении, по мнению поступающего, </w:t>
      </w:r>
      <w:r>
        <w:rPr>
          <w:rFonts w:ascii="Times New Roman" w:hAnsi="Times New Roman"/>
        </w:rPr>
        <w:t>установленного порядка проведения вступительного испытания и (или) о несогласии с полученной оценкой результатов вступительного испытания.</w:t>
      </w:r>
    </w:p>
    <w:p w:rsidR="003458DB" w:rsidRDefault="00420C32">
      <w:pPr>
        <w:pStyle w:val="ConsNormal"/>
        <w:widowControl/>
        <w:numPr>
          <w:ilvl w:val="0"/>
          <w:numId w:val="1"/>
        </w:numPr>
        <w:tabs>
          <w:tab w:val="clear" w:pos="1069"/>
          <w:tab w:val="left" w:pos="1080"/>
        </w:tabs>
        <w:spacing w:line="360" w:lineRule="exact"/>
        <w:ind w:left="0" w:righ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Апелляция подается в Приемную комиссию по адресу: ул. Л. Толстого, д. 42, каб.10. одним из способов, указанных в пунк</w:t>
      </w:r>
      <w:r>
        <w:rPr>
          <w:rFonts w:ascii="Times New Roman" w:hAnsi="Times New Roman"/>
        </w:rPr>
        <w:t>те 61 Правил.</w:t>
      </w:r>
    </w:p>
    <w:p w:rsidR="003458DB" w:rsidRDefault="00420C32">
      <w:pPr>
        <w:pStyle w:val="ConsNormal"/>
        <w:widowControl/>
        <w:numPr>
          <w:ilvl w:val="0"/>
          <w:numId w:val="1"/>
        </w:numPr>
        <w:tabs>
          <w:tab w:val="clear" w:pos="1069"/>
          <w:tab w:val="left" w:pos="1080"/>
        </w:tabs>
        <w:spacing w:line="360" w:lineRule="exact"/>
        <w:ind w:left="0" w:righ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ходе рассмотрения апелляции проверяется соблюдение установленного порядка проведения вступительного испытания и (или) правильность оценивания результатов вступительного испытания.</w:t>
      </w:r>
    </w:p>
    <w:p w:rsidR="003458DB" w:rsidRDefault="00420C32">
      <w:pPr>
        <w:pStyle w:val="ConsNormal"/>
        <w:widowControl/>
        <w:numPr>
          <w:ilvl w:val="0"/>
          <w:numId w:val="1"/>
        </w:numPr>
        <w:tabs>
          <w:tab w:val="clear" w:pos="1069"/>
          <w:tab w:val="left" w:pos="1080"/>
        </w:tabs>
        <w:spacing w:line="360" w:lineRule="exact"/>
        <w:ind w:left="0" w:righ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Апелляция подается в день объявления результатов вступительн</w:t>
      </w:r>
      <w:r>
        <w:rPr>
          <w:rFonts w:ascii="Times New Roman" w:hAnsi="Times New Roman"/>
        </w:rPr>
        <w:t>ого испытания или в течение следующего рабочего дня. Апелляция о нарушении установленного порядка проведения вступительного испытания также может быть подана в день проведения вступительного испытания.</w:t>
      </w:r>
    </w:p>
    <w:p w:rsidR="003458DB" w:rsidRDefault="00420C32">
      <w:pPr>
        <w:pStyle w:val="ConsNormal"/>
        <w:widowControl/>
        <w:spacing w:line="360" w:lineRule="exact"/>
        <w:ind w:righ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проведении вступительного испытания в письменной ф</w:t>
      </w:r>
      <w:r>
        <w:rPr>
          <w:rFonts w:ascii="Times New Roman" w:hAnsi="Times New Roman"/>
        </w:rPr>
        <w:t xml:space="preserve">орме апелляцию могут подавать только абитуриенты, ознакомившиеся со своей работой в ходе показа работ в установленные расписанием сроки, так как возражения в апелляции должны носить аргументированный характер, вытекающий из содержания работы и результатов </w:t>
      </w:r>
      <w:r>
        <w:rPr>
          <w:rFonts w:ascii="Times New Roman" w:hAnsi="Times New Roman"/>
        </w:rPr>
        <w:t>ее проверки.</w:t>
      </w:r>
    </w:p>
    <w:p w:rsidR="003458DB" w:rsidRDefault="00420C32">
      <w:pPr>
        <w:pStyle w:val="ConsNormal"/>
        <w:widowControl/>
        <w:numPr>
          <w:ilvl w:val="0"/>
          <w:numId w:val="1"/>
        </w:numPr>
        <w:tabs>
          <w:tab w:val="clear" w:pos="1069"/>
          <w:tab w:val="left" w:pos="1080"/>
        </w:tabs>
        <w:spacing w:line="360" w:lineRule="exact"/>
        <w:ind w:left="0" w:righ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Рассмотрение апелляции проводится не позднее следующего рабочего дня после дня ее подачи.</w:t>
      </w:r>
    </w:p>
    <w:p w:rsidR="003458DB" w:rsidRDefault="00420C32">
      <w:pPr>
        <w:pStyle w:val="ConsNormal"/>
        <w:widowControl/>
        <w:tabs>
          <w:tab w:val="left" w:pos="1080"/>
        </w:tabs>
        <w:spacing w:line="360" w:lineRule="exact"/>
        <w:ind w:righ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Поступающий при рассмотрении апелляции, обязан иметь при себе документ, удостоверяющий его личность.</w:t>
      </w:r>
    </w:p>
    <w:p w:rsidR="003458DB" w:rsidRDefault="00420C32">
      <w:pPr>
        <w:pStyle w:val="ConsNormal"/>
        <w:widowControl/>
        <w:numPr>
          <w:ilvl w:val="0"/>
          <w:numId w:val="1"/>
        </w:numPr>
        <w:tabs>
          <w:tab w:val="clear" w:pos="1069"/>
          <w:tab w:val="left" w:pos="1080"/>
        </w:tabs>
        <w:spacing w:line="360" w:lineRule="exact"/>
        <w:ind w:left="0" w:righ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Поступающий (доверенное лицо) имеет право присутство</w:t>
      </w:r>
      <w:r>
        <w:rPr>
          <w:rFonts w:ascii="Times New Roman" w:hAnsi="Times New Roman"/>
        </w:rPr>
        <w:t>вать при рассмотрении апелляции. С несовершеннолетним поступающим (до 18 лет) имеет право присутствовать один из родителей или законных представителей, кроме несовершеннолетних, признанных в соответствии с законом полностью дееспособными до достижения сове</w:t>
      </w:r>
      <w:r>
        <w:rPr>
          <w:rFonts w:ascii="Times New Roman" w:hAnsi="Times New Roman"/>
        </w:rPr>
        <w:t>ршеннолетия.</w:t>
      </w:r>
    </w:p>
    <w:p w:rsidR="003458DB" w:rsidRDefault="00420C32">
      <w:pPr>
        <w:pStyle w:val="ConsNormal"/>
        <w:widowControl/>
        <w:numPr>
          <w:ilvl w:val="0"/>
          <w:numId w:val="1"/>
        </w:numPr>
        <w:tabs>
          <w:tab w:val="clear" w:pos="1069"/>
          <w:tab w:val="left" w:pos="1080"/>
        </w:tabs>
        <w:spacing w:line="360" w:lineRule="exact"/>
        <w:ind w:left="0" w:righ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После рассмотрения апелляции апелляционная комиссия принимает решение об изменении оценки результатов вступительного испытания или оставлении указанной оценки без изменения.</w:t>
      </w:r>
    </w:p>
    <w:p w:rsidR="003458DB" w:rsidRDefault="00420C32">
      <w:pPr>
        <w:pStyle w:val="ConsNormal"/>
        <w:widowControl/>
        <w:spacing w:line="360" w:lineRule="exact"/>
        <w:ind w:righ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Оформленное протоколом решение апелляционной комиссии доводится до св</w:t>
      </w:r>
      <w:r>
        <w:rPr>
          <w:rFonts w:ascii="Times New Roman" w:hAnsi="Times New Roman"/>
        </w:rPr>
        <w:t>едения поступающего (доверенного лица). Факт ознакомления поступающего (доверенного лица) с решением апелляционной комиссии заверяется подписью поступающего (доверенного лица).</w:t>
      </w:r>
    </w:p>
    <w:p w:rsidR="003458DB" w:rsidRDefault="00420C32">
      <w:pPr>
        <w:pStyle w:val="ConsNormal"/>
        <w:widowControl/>
        <w:numPr>
          <w:ilvl w:val="0"/>
          <w:numId w:val="1"/>
        </w:numPr>
        <w:tabs>
          <w:tab w:val="clear" w:pos="1069"/>
          <w:tab w:val="left" w:pos="1080"/>
        </w:tabs>
        <w:spacing w:line="360" w:lineRule="exact"/>
        <w:ind w:left="0" w:righ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случае проведения вступительного испытания с использованием дистанционных тех</w:t>
      </w:r>
      <w:r>
        <w:rPr>
          <w:rFonts w:ascii="Times New Roman" w:hAnsi="Times New Roman"/>
        </w:rPr>
        <w:t>нологий организация обеспечивает рассмотрение апелляций с использованием дистанционных технологий.</w:t>
      </w:r>
    </w:p>
    <w:p w:rsidR="003458DB" w:rsidRDefault="003458DB">
      <w:pPr>
        <w:jc w:val="center"/>
        <w:rPr>
          <w:sz w:val="28"/>
        </w:rPr>
      </w:pPr>
    </w:p>
    <w:p w:rsidR="003458DB" w:rsidRDefault="00420C32">
      <w:pPr>
        <w:pStyle w:val="af1"/>
        <w:spacing w:after="178" w:line="280" w:lineRule="exact"/>
        <w:ind w:left="1080"/>
        <w:rPr>
          <w:b/>
          <w:sz w:val="24"/>
        </w:rPr>
      </w:pPr>
      <w:r>
        <w:rPr>
          <w:b/>
          <w:sz w:val="24"/>
        </w:rPr>
        <w:t>X. Формирование списков поступающих и зачисление на обучение</w:t>
      </w:r>
    </w:p>
    <w:p w:rsidR="003458DB" w:rsidRDefault="00420C32">
      <w:pPr>
        <w:pStyle w:val="ConsNormal"/>
        <w:widowControl/>
        <w:numPr>
          <w:ilvl w:val="0"/>
          <w:numId w:val="1"/>
        </w:numPr>
        <w:spacing w:line="360" w:lineRule="exact"/>
        <w:ind w:left="0" w:righ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результатам приема документов и (или) вступительных испытаний университет формирует </w:t>
      </w:r>
      <w:r>
        <w:rPr>
          <w:rFonts w:ascii="Times New Roman" w:hAnsi="Times New Roman"/>
        </w:rPr>
        <w:t>отдельный список поступающих по каждому конкурсу.</w:t>
      </w:r>
    </w:p>
    <w:p w:rsidR="003458DB" w:rsidRDefault="00420C32">
      <w:pPr>
        <w:pStyle w:val="ConsNormal"/>
        <w:widowControl/>
        <w:numPr>
          <w:ilvl w:val="0"/>
          <w:numId w:val="1"/>
        </w:numPr>
        <w:spacing w:line="360" w:lineRule="exact"/>
        <w:ind w:left="0" w:righ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Список поступающих по каждому отдельному конкурсу включает в себя:</w:t>
      </w:r>
    </w:p>
    <w:p w:rsidR="003458DB" w:rsidRDefault="00420C32">
      <w:pPr>
        <w:pStyle w:val="ConsNormal"/>
        <w:widowControl/>
        <w:numPr>
          <w:ilvl w:val="0"/>
          <w:numId w:val="2"/>
        </w:numPr>
        <w:spacing w:line="360" w:lineRule="exact"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список поступающих без вступительных испытаний;</w:t>
      </w:r>
    </w:p>
    <w:p w:rsidR="003458DB" w:rsidRDefault="00420C32">
      <w:pPr>
        <w:pStyle w:val="ConsNormal"/>
        <w:widowControl/>
        <w:numPr>
          <w:ilvl w:val="0"/>
          <w:numId w:val="2"/>
        </w:numPr>
        <w:spacing w:line="360" w:lineRule="exact"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список поступающих по результатам ЕГЭ и (или) вступительных испытаний (далее - результаты в</w:t>
      </w:r>
      <w:r>
        <w:rPr>
          <w:rFonts w:ascii="Times New Roman" w:hAnsi="Times New Roman"/>
        </w:rPr>
        <w:t>ступительных испытаний), набравших не менее минимального количества баллов.</w:t>
      </w:r>
    </w:p>
    <w:p w:rsidR="003458DB" w:rsidRDefault="00420C32">
      <w:pPr>
        <w:pStyle w:val="ConsNormal"/>
        <w:widowControl/>
        <w:spacing w:line="360" w:lineRule="exact"/>
        <w:ind w:righ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Зачисление по результатам вступительных испытаний проводится на места, оставшиеся после зачисления без вступительных испытаний в рамках соответствующего списка поступающих.</w:t>
      </w:r>
    </w:p>
    <w:p w:rsidR="003458DB" w:rsidRDefault="00420C32">
      <w:pPr>
        <w:pStyle w:val="ConsNormal"/>
        <w:widowControl/>
        <w:numPr>
          <w:ilvl w:val="0"/>
          <w:numId w:val="1"/>
        </w:numPr>
        <w:tabs>
          <w:tab w:val="clear" w:pos="1069"/>
          <w:tab w:val="left" w:pos="1080"/>
        </w:tabs>
        <w:spacing w:line="360" w:lineRule="exact"/>
        <w:ind w:left="0" w:righ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Список </w:t>
      </w:r>
      <w:r>
        <w:rPr>
          <w:rFonts w:ascii="Times New Roman" w:hAnsi="Times New Roman"/>
        </w:rPr>
        <w:t>поступающих без вступительных испытаний ранжируется по следующим основаниям:</w:t>
      </w:r>
    </w:p>
    <w:p w:rsidR="003458DB" w:rsidRDefault="00420C32">
      <w:pPr>
        <w:pStyle w:val="af1"/>
        <w:widowControl/>
        <w:numPr>
          <w:ilvl w:val="0"/>
          <w:numId w:val="18"/>
        </w:numPr>
        <w:tabs>
          <w:tab w:val="left" w:pos="1124"/>
        </w:tabs>
        <w:spacing w:after="41" w:line="360" w:lineRule="exact"/>
        <w:ind w:left="40" w:firstLine="697"/>
        <w:jc w:val="both"/>
        <w:rPr>
          <w:sz w:val="24"/>
        </w:rPr>
      </w:pPr>
      <w:r>
        <w:rPr>
          <w:sz w:val="24"/>
        </w:rPr>
        <w:t>по статусу лиц, имеющих право на прием без вступительных испытаний, в следующем порядке:</w:t>
      </w:r>
    </w:p>
    <w:p w:rsidR="003458DB" w:rsidRDefault="00420C32">
      <w:pPr>
        <w:pStyle w:val="ConsNormal"/>
        <w:widowControl/>
        <w:spacing w:line="360" w:lineRule="exact"/>
        <w:ind w:righ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а) члены сборных команд Российской Федерации и указанные в подпункте 2 пункта 33 Правил чл</w:t>
      </w:r>
      <w:r>
        <w:rPr>
          <w:rFonts w:ascii="Times New Roman" w:hAnsi="Times New Roman"/>
        </w:rPr>
        <w:t>ены сборных команд Украины;</w:t>
      </w:r>
    </w:p>
    <w:p w:rsidR="003458DB" w:rsidRDefault="00420C32">
      <w:pPr>
        <w:pStyle w:val="ConsNormal"/>
        <w:widowControl/>
        <w:spacing w:line="360" w:lineRule="exact"/>
        <w:ind w:righ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б) победители всероссийской олимпиады школьников и указанные в подпункте 2 пункта 33 Правил победители IV этапа всеукраинских ученических олимпиад;</w:t>
      </w:r>
    </w:p>
    <w:p w:rsidR="003458DB" w:rsidRDefault="00420C32">
      <w:pPr>
        <w:pStyle w:val="ConsNormal"/>
        <w:widowControl/>
        <w:spacing w:line="360" w:lineRule="exact"/>
        <w:ind w:righ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в) призеры всероссийской олимпиады школьников и указанные в подпункте 2 пункта 3</w:t>
      </w:r>
      <w:r>
        <w:rPr>
          <w:rFonts w:ascii="Times New Roman" w:hAnsi="Times New Roman"/>
        </w:rPr>
        <w:t>3 Правил призеры IV этапа всеукраинских ученических олимпиад;</w:t>
      </w:r>
    </w:p>
    <w:p w:rsidR="003458DB" w:rsidRDefault="00420C32">
      <w:pPr>
        <w:pStyle w:val="ConsNormal"/>
        <w:widowControl/>
        <w:spacing w:line="360" w:lineRule="exact"/>
        <w:ind w:righ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г) чемпионы (призеры) в области спорта;</w:t>
      </w:r>
    </w:p>
    <w:p w:rsidR="003458DB" w:rsidRDefault="00420C32">
      <w:pPr>
        <w:pStyle w:val="ConsNormal"/>
        <w:widowControl/>
        <w:spacing w:line="360" w:lineRule="exact"/>
        <w:ind w:righ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д) победители олимпиад школьников;</w:t>
      </w:r>
    </w:p>
    <w:p w:rsidR="003458DB" w:rsidRDefault="00420C32">
      <w:pPr>
        <w:pStyle w:val="ConsNormal"/>
        <w:widowControl/>
        <w:spacing w:line="360" w:lineRule="exact"/>
        <w:ind w:righ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е) призеры олимпиад школьников;</w:t>
      </w:r>
    </w:p>
    <w:p w:rsidR="003458DB" w:rsidRDefault="00420C32">
      <w:pPr>
        <w:pStyle w:val="af1"/>
        <w:widowControl/>
        <w:numPr>
          <w:ilvl w:val="2"/>
          <w:numId w:val="17"/>
        </w:numPr>
        <w:tabs>
          <w:tab w:val="left" w:pos="1154"/>
        </w:tabs>
        <w:spacing w:after="0" w:line="408" w:lineRule="exact"/>
        <w:ind w:left="40" w:right="180" w:firstLine="700"/>
        <w:jc w:val="both"/>
        <w:rPr>
          <w:sz w:val="24"/>
        </w:rPr>
      </w:pPr>
      <w:r>
        <w:rPr>
          <w:sz w:val="24"/>
        </w:rPr>
        <w:t xml:space="preserve">для лиц, указанных в каждом из подпунктов «а» - «е» подпункта 1 настоящего пункта - по </w:t>
      </w:r>
      <w:r>
        <w:rPr>
          <w:sz w:val="24"/>
        </w:rPr>
        <w:t>убыванию количества баллов, начисленных за индивидуальные достижения;</w:t>
      </w:r>
    </w:p>
    <w:p w:rsidR="003458DB" w:rsidRDefault="00420C32">
      <w:pPr>
        <w:pStyle w:val="af1"/>
        <w:widowControl/>
        <w:numPr>
          <w:ilvl w:val="2"/>
          <w:numId w:val="17"/>
        </w:numPr>
        <w:tabs>
          <w:tab w:val="left" w:pos="1158"/>
        </w:tabs>
        <w:spacing w:after="0" w:line="418" w:lineRule="exact"/>
        <w:ind w:left="40" w:right="180" w:firstLine="700"/>
        <w:jc w:val="both"/>
        <w:rPr>
          <w:sz w:val="24"/>
        </w:rPr>
      </w:pPr>
      <w:r>
        <w:rPr>
          <w:sz w:val="24"/>
        </w:rPr>
        <w:t>при равенстве по критериям, указанным в подпунктах 1 и 2 настоящего пункта, более высокое место в списке занимают поступающие, имеющие преимущественное право зачисления</w:t>
      </w:r>
      <w:r>
        <w:rPr>
          <w:sz w:val="24"/>
        </w:rPr>
        <w:t xml:space="preserve"> в соответствии с п.46 Правил.</w:t>
      </w:r>
    </w:p>
    <w:p w:rsidR="003458DB" w:rsidRDefault="00420C32">
      <w:pPr>
        <w:pStyle w:val="ConsNormal"/>
        <w:widowControl/>
        <w:numPr>
          <w:ilvl w:val="0"/>
          <w:numId w:val="1"/>
        </w:numPr>
        <w:tabs>
          <w:tab w:val="clear" w:pos="1069"/>
          <w:tab w:val="left" w:pos="1080"/>
        </w:tabs>
        <w:spacing w:line="360" w:lineRule="exact"/>
        <w:ind w:left="0" w:righ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Список поступающих по результатам вступительных испытаний ранжируется по следующим основаниям:</w:t>
      </w:r>
    </w:p>
    <w:p w:rsidR="003458DB" w:rsidRDefault="00420C32">
      <w:pPr>
        <w:pStyle w:val="af1"/>
        <w:widowControl/>
        <w:numPr>
          <w:ilvl w:val="0"/>
          <w:numId w:val="19"/>
        </w:numPr>
        <w:tabs>
          <w:tab w:val="left" w:pos="1124"/>
        </w:tabs>
        <w:spacing w:after="41" w:line="360" w:lineRule="exact"/>
        <w:ind w:firstLine="680"/>
        <w:jc w:val="both"/>
        <w:rPr>
          <w:sz w:val="24"/>
        </w:rPr>
      </w:pPr>
      <w:r>
        <w:rPr>
          <w:sz w:val="24"/>
        </w:rPr>
        <w:t>по убыванию суммы конкурсных баллов;</w:t>
      </w:r>
    </w:p>
    <w:p w:rsidR="003458DB" w:rsidRDefault="00420C32">
      <w:pPr>
        <w:pStyle w:val="af1"/>
        <w:widowControl/>
        <w:numPr>
          <w:ilvl w:val="0"/>
          <w:numId w:val="19"/>
        </w:numPr>
        <w:tabs>
          <w:tab w:val="left" w:pos="1124"/>
        </w:tabs>
        <w:spacing w:after="41" w:line="360" w:lineRule="exact"/>
        <w:ind w:firstLine="680"/>
        <w:jc w:val="both"/>
        <w:rPr>
          <w:sz w:val="24"/>
        </w:rPr>
      </w:pPr>
      <w:r>
        <w:rPr>
          <w:sz w:val="24"/>
        </w:rPr>
        <w:t>при равенстве суммы конкурсных баллов - по убыванию суммы конкурсных баллов, начисленных по р</w:t>
      </w:r>
      <w:r>
        <w:rPr>
          <w:sz w:val="24"/>
        </w:rPr>
        <w:t>езультатам вступительных испытаний, и (или) по убыванию количества баллов, начисленных по результатам отдельных вступительных испытаний, в соответствии с приоритетностью вступительных испытаний, установленной в Приложении №2;</w:t>
      </w:r>
    </w:p>
    <w:p w:rsidR="003458DB" w:rsidRDefault="00420C32">
      <w:pPr>
        <w:pStyle w:val="af1"/>
        <w:widowControl/>
        <w:numPr>
          <w:ilvl w:val="0"/>
          <w:numId w:val="19"/>
        </w:numPr>
        <w:tabs>
          <w:tab w:val="left" w:pos="1124"/>
        </w:tabs>
        <w:spacing w:after="41" w:line="360" w:lineRule="exact"/>
        <w:ind w:firstLine="680"/>
        <w:jc w:val="both"/>
        <w:rPr>
          <w:sz w:val="24"/>
        </w:rPr>
      </w:pPr>
      <w:r>
        <w:rPr>
          <w:sz w:val="24"/>
        </w:rPr>
        <w:t>при равенстве по критериям, ук</w:t>
      </w:r>
      <w:r>
        <w:rPr>
          <w:sz w:val="24"/>
        </w:rPr>
        <w:t>азанным в подпунктах 1 и 2 настоящего пункта, более высокое место в списке занимают поступающие, имеющие преимущественное право зачисления.</w:t>
      </w:r>
    </w:p>
    <w:p w:rsidR="003458DB" w:rsidRDefault="00420C32">
      <w:pPr>
        <w:pStyle w:val="af1"/>
        <w:widowControl/>
        <w:tabs>
          <w:tab w:val="left" w:pos="1124"/>
        </w:tabs>
        <w:spacing w:after="41" w:line="360" w:lineRule="exact"/>
        <w:jc w:val="both"/>
        <w:rPr>
          <w:sz w:val="24"/>
        </w:rPr>
      </w:pPr>
      <w:r>
        <w:rPr>
          <w:sz w:val="24"/>
        </w:rPr>
        <w:tab/>
        <w:t>Сумма конкурсных баллов исчисляется как сумма баллов за каждое вступительное испытание, а также за индивидуальные д</w:t>
      </w:r>
      <w:r>
        <w:rPr>
          <w:sz w:val="24"/>
        </w:rPr>
        <w:t>остижения.</w:t>
      </w:r>
    </w:p>
    <w:p w:rsidR="003458DB" w:rsidRDefault="00420C32">
      <w:pPr>
        <w:pStyle w:val="ConsNormal"/>
        <w:widowControl/>
        <w:numPr>
          <w:ilvl w:val="0"/>
          <w:numId w:val="1"/>
        </w:numPr>
        <w:tabs>
          <w:tab w:val="clear" w:pos="1069"/>
          <w:tab w:val="left" w:pos="1080"/>
        </w:tabs>
        <w:spacing w:line="360" w:lineRule="exact"/>
        <w:ind w:left="0" w:righ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списках поступающих указываются следующие сведения:</w:t>
      </w:r>
    </w:p>
    <w:p w:rsidR="003458DB" w:rsidRDefault="00420C32">
      <w:pPr>
        <w:pStyle w:val="af1"/>
        <w:widowControl/>
        <w:numPr>
          <w:ilvl w:val="2"/>
          <w:numId w:val="20"/>
        </w:numPr>
        <w:tabs>
          <w:tab w:val="left" w:pos="1124"/>
        </w:tabs>
        <w:spacing w:after="0" w:line="432" w:lineRule="exact"/>
        <w:ind w:left="40" w:firstLine="700"/>
        <w:jc w:val="both"/>
        <w:rPr>
          <w:sz w:val="24"/>
        </w:rPr>
      </w:pPr>
      <w:r>
        <w:rPr>
          <w:sz w:val="24"/>
        </w:rPr>
        <w:t>по каждому поступающему без вступительных испытаний:</w:t>
      </w:r>
    </w:p>
    <w:p w:rsidR="003458DB" w:rsidRDefault="00420C32">
      <w:pPr>
        <w:pStyle w:val="ConsNormal"/>
        <w:widowControl/>
        <w:numPr>
          <w:ilvl w:val="0"/>
          <w:numId w:val="2"/>
        </w:numPr>
        <w:spacing w:line="360" w:lineRule="exact"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основание приема без вступительных испытаний;</w:t>
      </w:r>
    </w:p>
    <w:p w:rsidR="003458DB" w:rsidRDefault="00420C32">
      <w:pPr>
        <w:pStyle w:val="ConsNormal"/>
        <w:widowControl/>
        <w:numPr>
          <w:ilvl w:val="0"/>
          <w:numId w:val="2"/>
        </w:numPr>
        <w:spacing w:line="360" w:lineRule="exact"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количество баллов за индивидуальные достижения;</w:t>
      </w:r>
    </w:p>
    <w:p w:rsidR="003458DB" w:rsidRDefault="00420C32">
      <w:pPr>
        <w:pStyle w:val="ConsNormal"/>
        <w:widowControl/>
        <w:numPr>
          <w:ilvl w:val="0"/>
          <w:numId w:val="2"/>
        </w:numPr>
        <w:spacing w:line="360" w:lineRule="exact"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наличие преимущественного права зачисления;</w:t>
      </w:r>
    </w:p>
    <w:p w:rsidR="003458DB" w:rsidRDefault="00420C32">
      <w:pPr>
        <w:pStyle w:val="af1"/>
        <w:widowControl/>
        <w:numPr>
          <w:ilvl w:val="2"/>
          <w:numId w:val="20"/>
        </w:numPr>
        <w:tabs>
          <w:tab w:val="left" w:pos="1158"/>
        </w:tabs>
        <w:spacing w:after="0" w:line="360" w:lineRule="exact"/>
        <w:ind w:left="40" w:firstLine="697"/>
        <w:jc w:val="both"/>
        <w:rPr>
          <w:sz w:val="24"/>
        </w:rPr>
      </w:pPr>
      <w:r>
        <w:rPr>
          <w:sz w:val="24"/>
        </w:rPr>
        <w:t>по каждому поступающему по результатам вступительных испытаний:</w:t>
      </w:r>
    </w:p>
    <w:p w:rsidR="003458DB" w:rsidRDefault="00420C32">
      <w:pPr>
        <w:pStyle w:val="ConsNormal"/>
        <w:widowControl/>
        <w:numPr>
          <w:ilvl w:val="0"/>
          <w:numId w:val="2"/>
        </w:numPr>
        <w:spacing w:line="360" w:lineRule="exact"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сумма конкурсных баллов;</w:t>
      </w:r>
    </w:p>
    <w:p w:rsidR="003458DB" w:rsidRDefault="00420C32">
      <w:pPr>
        <w:pStyle w:val="ConsNormal"/>
        <w:widowControl/>
        <w:numPr>
          <w:ilvl w:val="0"/>
          <w:numId w:val="2"/>
        </w:numPr>
        <w:spacing w:line="360" w:lineRule="exact"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количество баллов за каждое вступительное испытание;</w:t>
      </w:r>
    </w:p>
    <w:p w:rsidR="003458DB" w:rsidRDefault="00420C32">
      <w:pPr>
        <w:pStyle w:val="ConsNormal"/>
        <w:widowControl/>
        <w:numPr>
          <w:ilvl w:val="0"/>
          <w:numId w:val="2"/>
        </w:numPr>
        <w:spacing w:line="360" w:lineRule="exact"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количество баллов за индивидуальные достижения;</w:t>
      </w:r>
    </w:p>
    <w:p w:rsidR="003458DB" w:rsidRDefault="00420C32">
      <w:pPr>
        <w:pStyle w:val="ConsNormal"/>
        <w:widowControl/>
        <w:numPr>
          <w:ilvl w:val="0"/>
          <w:numId w:val="2"/>
        </w:numPr>
        <w:spacing w:line="360" w:lineRule="exact"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наличие преимущественного права зачисления;</w:t>
      </w:r>
    </w:p>
    <w:p w:rsidR="003458DB" w:rsidRDefault="00420C32">
      <w:pPr>
        <w:pStyle w:val="af1"/>
        <w:widowControl/>
        <w:numPr>
          <w:ilvl w:val="2"/>
          <w:numId w:val="20"/>
        </w:numPr>
        <w:tabs>
          <w:tab w:val="left" w:pos="1158"/>
        </w:tabs>
        <w:spacing w:after="0" w:line="360" w:lineRule="exact"/>
        <w:ind w:left="40" w:firstLine="697"/>
        <w:jc w:val="both"/>
        <w:rPr>
          <w:sz w:val="24"/>
        </w:rPr>
      </w:pPr>
      <w:r>
        <w:rPr>
          <w:sz w:val="24"/>
        </w:rPr>
        <w:t>наличие заявления о со</w:t>
      </w:r>
      <w:r>
        <w:rPr>
          <w:sz w:val="24"/>
        </w:rPr>
        <w:t>гласии на зачисление (поданного в соответствии с пунктом 116 Правил).</w:t>
      </w:r>
    </w:p>
    <w:p w:rsidR="003458DB" w:rsidRDefault="00420C32">
      <w:pPr>
        <w:pStyle w:val="ConsNormal"/>
        <w:widowControl/>
        <w:numPr>
          <w:ilvl w:val="0"/>
          <w:numId w:val="1"/>
        </w:numPr>
        <w:tabs>
          <w:tab w:val="clear" w:pos="1069"/>
          <w:tab w:val="left" w:pos="1080"/>
        </w:tabs>
        <w:spacing w:line="360" w:lineRule="exact"/>
        <w:ind w:left="0" w:righ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Списки поступающих размещаются на официальном сайте и на информационном стенде и обновляются ежедневно (не позднее начала рабочего дня) до издания соответствующих приказов о зачислении.</w:t>
      </w:r>
    </w:p>
    <w:p w:rsidR="003458DB" w:rsidRDefault="00420C32">
      <w:pPr>
        <w:pStyle w:val="ConsNormal"/>
        <w:widowControl/>
        <w:numPr>
          <w:ilvl w:val="0"/>
          <w:numId w:val="1"/>
        </w:numPr>
        <w:tabs>
          <w:tab w:val="clear" w:pos="1069"/>
          <w:tab w:val="left" w:pos="1080"/>
        </w:tabs>
        <w:spacing w:line="360" w:lineRule="exact"/>
        <w:ind w:left="0" w:righ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 зачислении на места в рамках контрольных цифр по программам бакалавриата и программам специалитета по очной и очно-заочной формам обучения день завершения приема заявлений о согласии установлен пунктом 118 Правил. </w:t>
      </w:r>
    </w:p>
    <w:p w:rsidR="003458DB" w:rsidRDefault="00420C32">
      <w:pPr>
        <w:pStyle w:val="ConsNormal"/>
        <w:widowControl/>
        <w:numPr>
          <w:ilvl w:val="0"/>
          <w:numId w:val="1"/>
        </w:numPr>
        <w:tabs>
          <w:tab w:val="clear" w:pos="1069"/>
          <w:tab w:val="left" w:pos="1080"/>
        </w:tabs>
        <w:spacing w:line="360" w:lineRule="exact"/>
        <w:ind w:left="0" w:righ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зачисления поступающий подает зая</w:t>
      </w:r>
      <w:r>
        <w:rPr>
          <w:rFonts w:ascii="Times New Roman" w:hAnsi="Times New Roman"/>
        </w:rPr>
        <w:t>вление о согласии на зачисление, к которому при поступлении на места в рамках контрольных цифр прилагается оригинал документа установленного образца, при поступлении на места по договорам об оказании платных образовательных услуг - оригинал документа устан</w:t>
      </w:r>
      <w:r>
        <w:rPr>
          <w:rFonts w:ascii="Times New Roman" w:hAnsi="Times New Roman"/>
        </w:rPr>
        <w:t>овленного образца либо его копия, заверенная в установленном порядке, либо его копия с предъявлением оригинала для заверения копии приемной комиссией (далее - заявление о согласии на зачисление). Приложение оригинала документа установленного образца (копии</w:t>
      </w:r>
      <w:r>
        <w:rPr>
          <w:rFonts w:ascii="Times New Roman" w:hAnsi="Times New Roman"/>
        </w:rPr>
        <w:t xml:space="preserve"> указанного документа при поступлении на места по договорам об оказании платных образовательных услуг) не требуется, если он был представлен в организацию ранее (при подаче заявления о приеме или предшествующего заявления о согласии на зачисление).</w:t>
      </w:r>
    </w:p>
    <w:p w:rsidR="003458DB" w:rsidRDefault="00420C32">
      <w:pPr>
        <w:pStyle w:val="ConsNormal"/>
        <w:widowControl/>
        <w:tabs>
          <w:tab w:val="left" w:pos="1080"/>
        </w:tabs>
        <w:spacing w:line="360" w:lineRule="exact"/>
        <w:ind w:righ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заявл</w:t>
      </w:r>
      <w:r>
        <w:rPr>
          <w:rFonts w:ascii="Times New Roman" w:hAnsi="Times New Roman"/>
        </w:rPr>
        <w:t>ении о согласии на зачисление указываются условия поступления и основание приема (при наличии) по одному конкретному конкурсу, в соответствии с результатами которого поступающий хочет быть зачисленным. Поступающий может по своему усмотрению подать указанно</w:t>
      </w:r>
      <w:r>
        <w:rPr>
          <w:rFonts w:ascii="Times New Roman" w:hAnsi="Times New Roman"/>
        </w:rPr>
        <w:t>е заявление один или несколько раз (с учетом положений, установленных Правилами).</w:t>
      </w:r>
    </w:p>
    <w:p w:rsidR="003458DB" w:rsidRDefault="00420C32">
      <w:pPr>
        <w:pStyle w:val="ConsNormal"/>
        <w:widowControl/>
        <w:spacing w:line="360" w:lineRule="exact"/>
        <w:ind w:righ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Указанное заявление заверяется подписью поступающего и подается в организацию не ранее дня подачи заявления о приеме и не позднее дня завершения приема заявлений о согласии н</w:t>
      </w:r>
      <w:r>
        <w:rPr>
          <w:rFonts w:ascii="Times New Roman" w:hAnsi="Times New Roman"/>
        </w:rPr>
        <w:t>а зачисление. В день завершения приема заявлений о согласии на зачисление университет осуществляет прием указанных заявлений до 18 часов по местному времени.</w:t>
      </w:r>
    </w:p>
    <w:p w:rsidR="003458DB" w:rsidRDefault="00420C32">
      <w:pPr>
        <w:pStyle w:val="ConsNormal"/>
        <w:widowControl/>
        <w:numPr>
          <w:ilvl w:val="0"/>
          <w:numId w:val="1"/>
        </w:numPr>
        <w:tabs>
          <w:tab w:val="clear" w:pos="1069"/>
          <w:tab w:val="left" w:pos="1080"/>
        </w:tabs>
        <w:spacing w:line="360" w:lineRule="exact"/>
        <w:ind w:left="0" w:righ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Зачислению подлежат поступающие, подавшие заявление о согласии на зачисление. Зачисление проводитс</w:t>
      </w:r>
      <w:r>
        <w:rPr>
          <w:rFonts w:ascii="Times New Roman" w:hAnsi="Times New Roman"/>
        </w:rPr>
        <w:t>я в соответствии с ранжированным списком до заполнения установленного количества мест.</w:t>
      </w:r>
    </w:p>
    <w:p w:rsidR="003458DB" w:rsidRDefault="00420C32">
      <w:pPr>
        <w:pStyle w:val="ConsNormal"/>
        <w:widowControl/>
        <w:numPr>
          <w:ilvl w:val="0"/>
          <w:numId w:val="1"/>
        </w:numPr>
        <w:tabs>
          <w:tab w:val="clear" w:pos="1069"/>
          <w:tab w:val="left" w:pos="1080"/>
        </w:tabs>
        <w:spacing w:line="360" w:lineRule="exact"/>
        <w:ind w:left="0" w:righ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 приеме на места в рамках контрольных цифр по программам бакалавриата и программам специалитета по очной, очно-заочной и заочной формам обучения процедуры зачисления </w:t>
      </w:r>
      <w:r>
        <w:rPr>
          <w:rFonts w:ascii="Times New Roman" w:hAnsi="Times New Roman"/>
        </w:rPr>
        <w:t>проводятся в следующие сроки:</w:t>
      </w:r>
    </w:p>
    <w:p w:rsidR="003458DB" w:rsidRDefault="00420C32">
      <w:pPr>
        <w:pStyle w:val="af1"/>
        <w:widowControl/>
        <w:numPr>
          <w:ilvl w:val="2"/>
          <w:numId w:val="21"/>
        </w:numPr>
        <w:tabs>
          <w:tab w:val="left" w:pos="1124"/>
        </w:tabs>
        <w:spacing w:after="0" w:line="360" w:lineRule="exact"/>
        <w:ind w:firstLine="680"/>
        <w:jc w:val="both"/>
        <w:rPr>
          <w:sz w:val="24"/>
        </w:rPr>
      </w:pPr>
      <w:r>
        <w:rPr>
          <w:sz w:val="24"/>
        </w:rPr>
        <w:t>размещение списков поступающих на официальном сайте и на информационном стенде - 27 июля;</w:t>
      </w:r>
    </w:p>
    <w:p w:rsidR="003458DB" w:rsidRDefault="00420C32">
      <w:pPr>
        <w:pStyle w:val="af1"/>
        <w:widowControl/>
        <w:numPr>
          <w:ilvl w:val="2"/>
          <w:numId w:val="21"/>
        </w:numPr>
        <w:tabs>
          <w:tab w:val="left" w:pos="1124"/>
        </w:tabs>
        <w:spacing w:after="0" w:line="360" w:lineRule="exact"/>
        <w:ind w:left="-181" w:firstLine="794"/>
        <w:jc w:val="both"/>
        <w:rPr>
          <w:sz w:val="24"/>
        </w:rPr>
      </w:pPr>
      <w:r>
        <w:rPr>
          <w:sz w:val="24"/>
        </w:rPr>
        <w:t xml:space="preserve">этап приоритетного зачисления - зачисление без вступительных испытаний, зачисление на места в пределах особой квоты и целевой квоты </w:t>
      </w:r>
      <w:r>
        <w:rPr>
          <w:sz w:val="24"/>
        </w:rPr>
        <w:t>(далее - места в пределах квот):</w:t>
      </w:r>
    </w:p>
    <w:p w:rsidR="003458DB" w:rsidRDefault="00420C32">
      <w:pPr>
        <w:pStyle w:val="ConsNormal"/>
        <w:widowControl/>
        <w:numPr>
          <w:ilvl w:val="0"/>
          <w:numId w:val="2"/>
        </w:numPr>
        <w:spacing w:line="360" w:lineRule="exact"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28 июля завершается прием заявлений о согласии на зачисление от лиц, поступающих без вступительных испытаний, поступающих на места в пределах квот;</w:t>
      </w:r>
    </w:p>
    <w:p w:rsidR="003458DB" w:rsidRDefault="00420C32">
      <w:pPr>
        <w:pStyle w:val="ConsNormal"/>
        <w:widowControl/>
        <w:numPr>
          <w:ilvl w:val="0"/>
          <w:numId w:val="2"/>
        </w:numPr>
        <w:spacing w:line="360" w:lineRule="exact"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29 июля издается приказ (приказы) о зачислении лиц, подавших заявление о со</w:t>
      </w:r>
      <w:r>
        <w:rPr>
          <w:rFonts w:ascii="Times New Roman" w:hAnsi="Times New Roman"/>
        </w:rPr>
        <w:t>гласии на зачисление, из числа поступающих без вступительных испытаний, поступающих на места в пределах квот;</w:t>
      </w:r>
    </w:p>
    <w:p w:rsidR="003458DB" w:rsidRDefault="00420C32">
      <w:pPr>
        <w:pStyle w:val="af1"/>
        <w:widowControl/>
        <w:numPr>
          <w:ilvl w:val="2"/>
          <w:numId w:val="21"/>
        </w:numPr>
        <w:tabs>
          <w:tab w:val="left" w:pos="1134"/>
        </w:tabs>
        <w:spacing w:after="0" w:line="360" w:lineRule="exact"/>
        <w:ind w:left="-181" w:firstLine="794"/>
        <w:jc w:val="both"/>
        <w:rPr>
          <w:sz w:val="24"/>
        </w:rPr>
      </w:pPr>
      <w:r>
        <w:rPr>
          <w:sz w:val="24"/>
        </w:rPr>
        <w:lastRenderedPageBreak/>
        <w:t>зачисление по результатам вступительных испытаний на основные места в рамках контрольных цифр, оставшиеся после зачисления без вступительных испыт</w:t>
      </w:r>
      <w:r>
        <w:rPr>
          <w:sz w:val="24"/>
        </w:rPr>
        <w:t>аний (далее - основные конкурсные места):</w:t>
      </w:r>
    </w:p>
    <w:p w:rsidR="003458DB" w:rsidRDefault="00420C32">
      <w:pPr>
        <w:pStyle w:val="af1"/>
        <w:tabs>
          <w:tab w:val="left" w:pos="1100"/>
        </w:tabs>
        <w:spacing w:after="0" w:line="360" w:lineRule="exact"/>
        <w:ind w:left="23" w:right="23" w:firstLine="697"/>
        <w:jc w:val="both"/>
        <w:rPr>
          <w:sz w:val="24"/>
        </w:rPr>
      </w:pPr>
      <w:r>
        <w:rPr>
          <w:sz w:val="24"/>
        </w:rPr>
        <w:t>а) первый этап зачисления на основные конкурсные места - зачисление на 80% указанных мест (если 80% составляет дробную величину, осуществляется округление в большую сторону):</w:t>
      </w:r>
    </w:p>
    <w:p w:rsidR="003458DB" w:rsidRDefault="00420C32">
      <w:pPr>
        <w:pStyle w:val="af1"/>
        <w:spacing w:after="0" w:line="360" w:lineRule="exact"/>
        <w:ind w:left="23" w:firstLine="697"/>
        <w:jc w:val="both"/>
        <w:rPr>
          <w:sz w:val="24"/>
        </w:rPr>
      </w:pPr>
      <w:r>
        <w:rPr>
          <w:sz w:val="24"/>
        </w:rPr>
        <w:t>1 августа:</w:t>
      </w:r>
    </w:p>
    <w:p w:rsidR="003458DB" w:rsidRDefault="00420C32">
      <w:pPr>
        <w:pStyle w:val="ConsNormal"/>
        <w:widowControl/>
        <w:numPr>
          <w:ilvl w:val="0"/>
          <w:numId w:val="2"/>
        </w:numPr>
        <w:spacing w:line="360" w:lineRule="exact"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завершается прием заявлений </w:t>
      </w:r>
      <w:r>
        <w:rPr>
          <w:rFonts w:ascii="Times New Roman" w:hAnsi="Times New Roman"/>
        </w:rPr>
        <w:t>о согласии на зачисление от лиц, включенных в списки поступающих на основные конкурсные места и желающих быть зачисленными на первом этапе зачисления на основные конкурсные места;</w:t>
      </w:r>
    </w:p>
    <w:p w:rsidR="003458DB" w:rsidRDefault="00420C32">
      <w:pPr>
        <w:pStyle w:val="ConsNormal"/>
        <w:widowControl/>
        <w:numPr>
          <w:ilvl w:val="0"/>
          <w:numId w:val="2"/>
        </w:numPr>
        <w:spacing w:line="360" w:lineRule="exact"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рамках каждого списка поступающих выделяются лица, подавшие заявление о со</w:t>
      </w:r>
      <w:r>
        <w:rPr>
          <w:rFonts w:ascii="Times New Roman" w:hAnsi="Times New Roman"/>
        </w:rPr>
        <w:t>гласии на зачисление, до заполнения 80% основных конкурсных мест (с учетом округления);</w:t>
      </w:r>
    </w:p>
    <w:p w:rsidR="003458DB" w:rsidRDefault="00420C32">
      <w:pPr>
        <w:pStyle w:val="af1"/>
        <w:spacing w:after="0" w:line="360" w:lineRule="exact"/>
        <w:ind w:left="23" w:firstLine="697"/>
        <w:jc w:val="both"/>
        <w:rPr>
          <w:sz w:val="24"/>
        </w:rPr>
      </w:pPr>
      <w:r>
        <w:rPr>
          <w:sz w:val="24"/>
        </w:rPr>
        <w:t>3 августа издается приказ (приказы) о зачислении лиц, подавших заявление о согласии на зачисление, до заполнения 80% основных конкурсных мест;</w:t>
      </w:r>
    </w:p>
    <w:p w:rsidR="003458DB" w:rsidRDefault="00420C32">
      <w:pPr>
        <w:pStyle w:val="af1"/>
        <w:spacing w:after="0" w:line="360" w:lineRule="exact"/>
        <w:ind w:left="23" w:firstLine="697"/>
        <w:jc w:val="both"/>
        <w:rPr>
          <w:sz w:val="24"/>
        </w:rPr>
      </w:pPr>
      <w:r>
        <w:rPr>
          <w:sz w:val="24"/>
        </w:rPr>
        <w:t>б) второй этап зачисления</w:t>
      </w:r>
      <w:r>
        <w:rPr>
          <w:sz w:val="24"/>
        </w:rPr>
        <w:t xml:space="preserve"> на основные конкурсные места - зачисление на 100% указанных мест:</w:t>
      </w:r>
    </w:p>
    <w:p w:rsidR="003458DB" w:rsidRDefault="00420C32">
      <w:pPr>
        <w:pStyle w:val="af1"/>
        <w:spacing w:after="0" w:line="360" w:lineRule="exact"/>
        <w:ind w:left="23" w:firstLine="697"/>
        <w:jc w:val="both"/>
        <w:rPr>
          <w:sz w:val="24"/>
        </w:rPr>
      </w:pPr>
      <w:r>
        <w:rPr>
          <w:sz w:val="24"/>
        </w:rPr>
        <w:t>6 августа:</w:t>
      </w:r>
    </w:p>
    <w:p w:rsidR="003458DB" w:rsidRDefault="00420C32">
      <w:pPr>
        <w:pStyle w:val="ConsNormal"/>
        <w:widowControl/>
        <w:numPr>
          <w:ilvl w:val="0"/>
          <w:numId w:val="2"/>
        </w:numPr>
        <w:spacing w:line="360" w:lineRule="exact"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завершается прием заявлений о согласии на зачисление от лиц, включенных в списки поступающих на основные конкурсные места;</w:t>
      </w:r>
    </w:p>
    <w:p w:rsidR="003458DB" w:rsidRDefault="00420C32">
      <w:pPr>
        <w:pStyle w:val="ConsNormal"/>
        <w:widowControl/>
        <w:numPr>
          <w:ilvl w:val="0"/>
          <w:numId w:val="2"/>
        </w:numPr>
        <w:spacing w:line="360" w:lineRule="exact"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рамках каждого списка поступающих выделяются лица, </w:t>
      </w:r>
      <w:r>
        <w:rPr>
          <w:rFonts w:ascii="Times New Roman" w:hAnsi="Times New Roman"/>
        </w:rPr>
        <w:t>подавшие заявление о согласии на зачисление, до заполнения 100% основных конкурсных мест;</w:t>
      </w:r>
    </w:p>
    <w:p w:rsidR="003458DB" w:rsidRDefault="00420C32">
      <w:pPr>
        <w:pStyle w:val="af1"/>
        <w:spacing w:after="0" w:line="360" w:lineRule="exact"/>
        <w:ind w:left="23" w:firstLine="697"/>
        <w:jc w:val="both"/>
        <w:rPr>
          <w:sz w:val="24"/>
        </w:rPr>
      </w:pPr>
      <w:r>
        <w:rPr>
          <w:sz w:val="24"/>
        </w:rPr>
        <w:t>8 августа издается приказ (приказы) о зачислении лиц, подавших заявление о согласии на зачисление, до заполнения 100% основных конкурсных мест.</w:t>
      </w:r>
    </w:p>
    <w:p w:rsidR="003458DB" w:rsidRDefault="00420C32">
      <w:pPr>
        <w:pStyle w:val="ConsNormal"/>
        <w:widowControl/>
        <w:numPr>
          <w:ilvl w:val="0"/>
          <w:numId w:val="1"/>
        </w:numPr>
        <w:tabs>
          <w:tab w:val="clear" w:pos="1069"/>
          <w:tab w:val="left" w:pos="1080"/>
        </w:tabs>
        <w:spacing w:line="360" w:lineRule="exact"/>
        <w:ind w:left="0" w:righ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Лица, зачисленные в пр</w:t>
      </w:r>
      <w:r>
        <w:rPr>
          <w:rFonts w:ascii="Times New Roman" w:hAnsi="Times New Roman"/>
        </w:rPr>
        <w:t>еделах особой квоты, исключаются из списков поступающих на основные конкурсные места по тем же условиям поступления.</w:t>
      </w:r>
    </w:p>
    <w:p w:rsidR="003458DB" w:rsidRDefault="00420C32">
      <w:pPr>
        <w:pStyle w:val="ConsNormal"/>
        <w:widowControl/>
        <w:numPr>
          <w:ilvl w:val="0"/>
          <w:numId w:val="1"/>
        </w:numPr>
        <w:spacing w:line="360" w:lineRule="exact"/>
        <w:ind w:left="0" w:righ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Незаполненные места в пределах квот могут быть использованы для зачисления лиц, поступающих без вступительных испытаний на основные места в</w:t>
      </w:r>
      <w:r>
        <w:rPr>
          <w:rFonts w:ascii="Times New Roman" w:hAnsi="Times New Roman"/>
        </w:rPr>
        <w:t xml:space="preserve"> рамках контрольных цифр по тем же условиям поступления.</w:t>
      </w:r>
    </w:p>
    <w:p w:rsidR="003458DB" w:rsidRDefault="00420C32">
      <w:pPr>
        <w:pStyle w:val="ConsNormal"/>
        <w:widowControl/>
        <w:spacing w:line="360" w:lineRule="exact"/>
        <w:ind w:righ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После завершения зачисления лиц, поступающих без вступительных испытаний, лиц, поступающих на места в пределах квот, незаполненные места в пределах квот используются как основные конкурсные места по </w:t>
      </w:r>
      <w:r>
        <w:rPr>
          <w:rFonts w:ascii="Times New Roman" w:hAnsi="Times New Roman"/>
        </w:rPr>
        <w:t>тем же условиям поступления.</w:t>
      </w:r>
    </w:p>
    <w:p w:rsidR="003458DB" w:rsidRDefault="00420C32">
      <w:pPr>
        <w:pStyle w:val="ConsNormal"/>
        <w:widowControl/>
        <w:numPr>
          <w:ilvl w:val="0"/>
          <w:numId w:val="1"/>
        </w:numPr>
        <w:spacing w:line="360" w:lineRule="exact"/>
        <w:ind w:left="0" w:righ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поступлении на обучение на места в рамках контрольных цифр по программам бакалавриата и программам специалитета по очной и очно-заочной формам обучения поступающий может по своему усмотрению подать заявление о согласии на з</w:t>
      </w:r>
      <w:r>
        <w:rPr>
          <w:rFonts w:ascii="Times New Roman" w:hAnsi="Times New Roman"/>
        </w:rPr>
        <w:t>ачисление один или два раза.</w:t>
      </w:r>
    </w:p>
    <w:p w:rsidR="003458DB" w:rsidRDefault="00420C32">
      <w:pPr>
        <w:pStyle w:val="ConsNormal"/>
        <w:widowControl/>
        <w:spacing w:line="360" w:lineRule="exact"/>
        <w:ind w:righ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 этом если подача заявления о согласии на зачисление или отзыв поданных документов осуществляется при наличии ранее поданного заявления о согласии на зачисление </w:t>
      </w:r>
      <w:r>
        <w:rPr>
          <w:rFonts w:ascii="Times New Roman" w:hAnsi="Times New Roman"/>
        </w:rPr>
        <w:lastRenderedPageBreak/>
        <w:t xml:space="preserve">на указанные места, то поступающий одновременно подает </w:t>
      </w:r>
      <w:r>
        <w:rPr>
          <w:rFonts w:ascii="Times New Roman" w:hAnsi="Times New Roman"/>
        </w:rPr>
        <w:t>заявление об отказе от зачисления в соответствии с ранее поданным заявлением о согласии на зачисление; заявление об отказе от зачисления является основанием для исключения поступающего из числа зачисленных на обучение.</w:t>
      </w:r>
    </w:p>
    <w:p w:rsidR="003458DB" w:rsidRDefault="00420C32">
      <w:pPr>
        <w:pStyle w:val="ConsNormal"/>
        <w:widowControl/>
        <w:numPr>
          <w:ilvl w:val="0"/>
          <w:numId w:val="1"/>
        </w:numPr>
        <w:spacing w:line="360" w:lineRule="exact"/>
        <w:ind w:left="0" w:righ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Места, освободившиеся в результате от</w:t>
      </w:r>
      <w:r>
        <w:rPr>
          <w:rFonts w:ascii="Times New Roman" w:hAnsi="Times New Roman"/>
        </w:rPr>
        <w:t xml:space="preserve">числения лиц, зачисленных на обучение на предшествующем этапе (предшествующих этапах) зачисления, добавляются к основным конкурсным местам по тем же условиям поступления. </w:t>
      </w:r>
    </w:p>
    <w:p w:rsidR="003458DB" w:rsidRDefault="00420C32">
      <w:pPr>
        <w:pStyle w:val="ConsNormal"/>
        <w:widowControl/>
        <w:numPr>
          <w:ilvl w:val="0"/>
          <w:numId w:val="1"/>
        </w:numPr>
        <w:spacing w:line="360" w:lineRule="exact"/>
        <w:ind w:left="0" w:right="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приеме на обучение по программам магистратуры на места в рамках контрольных цифр</w:t>
      </w:r>
      <w:r>
        <w:rPr>
          <w:rFonts w:ascii="Times New Roman" w:hAnsi="Times New Roman"/>
        </w:rPr>
        <w:t xml:space="preserve"> процедуры зачисления проводятся в следующие сроки:</w:t>
      </w:r>
    </w:p>
    <w:p w:rsidR="003458DB" w:rsidRDefault="00420C32">
      <w:pPr>
        <w:pStyle w:val="ConsNormal"/>
        <w:widowControl/>
        <w:numPr>
          <w:ilvl w:val="0"/>
          <w:numId w:val="22"/>
        </w:numPr>
        <w:spacing w:line="276" w:lineRule="auto"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22 августа - размещение списков поступающих на официальном сайте и на информационном стенде;</w:t>
      </w:r>
    </w:p>
    <w:p w:rsidR="003458DB" w:rsidRDefault="00420C32">
      <w:pPr>
        <w:pStyle w:val="ConsNormal"/>
        <w:widowControl/>
        <w:numPr>
          <w:ilvl w:val="0"/>
          <w:numId w:val="22"/>
        </w:numPr>
        <w:spacing w:line="276" w:lineRule="auto"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24 августа - завершение приема заявлений о согласии на зачисление и оригиналов документа установленного образца</w:t>
      </w:r>
      <w:r>
        <w:rPr>
          <w:rFonts w:ascii="Times New Roman" w:hAnsi="Times New Roman"/>
        </w:rPr>
        <w:t xml:space="preserve"> от лиц, включенных в списки поступающих на места в рамках контрольных цифр;</w:t>
      </w:r>
    </w:p>
    <w:p w:rsidR="003458DB" w:rsidRDefault="00420C32">
      <w:pPr>
        <w:pStyle w:val="ConsNormal"/>
        <w:widowControl/>
        <w:numPr>
          <w:ilvl w:val="0"/>
          <w:numId w:val="22"/>
        </w:numPr>
        <w:spacing w:line="276" w:lineRule="auto"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26 августа - издание приказа (приказов) о зачислении лиц, подавших заявление о согласии на зачисление и представивших оригинал документа установленного образца, до заполнения 100%</w:t>
      </w:r>
      <w:r>
        <w:rPr>
          <w:rFonts w:ascii="Times New Roman" w:hAnsi="Times New Roman"/>
        </w:rPr>
        <w:t xml:space="preserve"> конкурсных мест.</w:t>
      </w:r>
    </w:p>
    <w:p w:rsidR="003458DB" w:rsidRDefault="00420C32">
      <w:pPr>
        <w:pStyle w:val="ConsNormal"/>
        <w:widowControl/>
        <w:spacing w:line="360" w:lineRule="exact"/>
        <w:ind w:righ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Зачисление на места по договорам об оказании платных образовательных услуг по программам бакалавриата, программам специалитета и программам магистратуры проводится по мере поступления заявлений о согласии на зачисление, вне зависимости от</w:t>
      </w:r>
      <w:r>
        <w:rPr>
          <w:rFonts w:ascii="Times New Roman" w:hAnsi="Times New Roman"/>
        </w:rPr>
        <w:t xml:space="preserve"> сроков зачисления на места в рамках контрольных цифр.</w:t>
      </w:r>
    </w:p>
    <w:p w:rsidR="003458DB" w:rsidRDefault="00420C32">
      <w:pPr>
        <w:pStyle w:val="ConsNormal"/>
        <w:widowControl/>
        <w:numPr>
          <w:ilvl w:val="0"/>
          <w:numId w:val="1"/>
        </w:numPr>
        <w:tabs>
          <w:tab w:val="clear" w:pos="1069"/>
          <w:tab w:val="left" w:pos="1080"/>
        </w:tabs>
        <w:spacing w:line="360" w:lineRule="exact"/>
        <w:ind w:left="0" w:righ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Зачисление на обучение завершается до дня начала учебного года.</w:t>
      </w:r>
    </w:p>
    <w:p w:rsidR="003458DB" w:rsidRDefault="00420C32">
      <w:pPr>
        <w:pStyle w:val="ConsNormal"/>
        <w:widowControl/>
        <w:spacing w:line="360" w:lineRule="exact"/>
        <w:ind w:righ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Приказы о зачислении на обучение размещаются в день их издания на официальном сайте и на информационном стенде и должны быть доступны пол</w:t>
      </w:r>
      <w:r>
        <w:rPr>
          <w:rFonts w:ascii="Times New Roman" w:hAnsi="Times New Roman"/>
        </w:rPr>
        <w:t>ьзователям официального сайта в течение 6 месяцев со дня их издания.</w:t>
      </w:r>
    </w:p>
    <w:p w:rsidR="003458DB" w:rsidRDefault="003458DB">
      <w:pPr>
        <w:pStyle w:val="af1"/>
        <w:spacing w:after="199" w:line="280" w:lineRule="exact"/>
        <w:ind w:left="2280"/>
        <w:rPr>
          <w:b/>
          <w:sz w:val="24"/>
        </w:rPr>
      </w:pPr>
    </w:p>
    <w:p w:rsidR="003458DB" w:rsidRDefault="00420C32">
      <w:pPr>
        <w:pStyle w:val="af1"/>
        <w:spacing w:after="199" w:line="280" w:lineRule="exact"/>
        <w:ind w:left="2280"/>
        <w:rPr>
          <w:b/>
          <w:sz w:val="24"/>
        </w:rPr>
      </w:pPr>
      <w:r>
        <w:rPr>
          <w:b/>
          <w:sz w:val="24"/>
        </w:rPr>
        <w:t>XI. Особенности организации приема на целевое обучение</w:t>
      </w:r>
    </w:p>
    <w:p w:rsidR="003458DB" w:rsidRDefault="00420C32">
      <w:pPr>
        <w:pStyle w:val="ConsNormal"/>
        <w:widowControl/>
        <w:numPr>
          <w:ilvl w:val="0"/>
          <w:numId w:val="1"/>
        </w:numPr>
        <w:tabs>
          <w:tab w:val="clear" w:pos="1069"/>
          <w:tab w:val="left" w:pos="1080"/>
        </w:tabs>
        <w:spacing w:line="360" w:lineRule="exact"/>
        <w:ind w:left="0" w:righ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Организация проводит прием на целевое обучение в пределах целевой квоты по специальностям, направлениям подготовки, входящим в пере</w:t>
      </w:r>
      <w:r>
        <w:rPr>
          <w:rFonts w:ascii="Times New Roman" w:hAnsi="Times New Roman"/>
        </w:rPr>
        <w:t>чень, определяемый Правительством Российской Федерации.</w:t>
      </w:r>
    </w:p>
    <w:p w:rsidR="003458DB" w:rsidRDefault="00420C32">
      <w:pPr>
        <w:pStyle w:val="ConsNormal"/>
        <w:widowControl/>
        <w:numPr>
          <w:ilvl w:val="0"/>
          <w:numId w:val="1"/>
        </w:numPr>
        <w:spacing w:line="360" w:lineRule="exact"/>
        <w:ind w:left="0" w:righ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Прием на целевое обучение осуществляется при наличии договора о целевом обучении, заключенного между поступающим и органом или организацией, указанными в части 1 статьи 71.1 Федерального закона № 273-</w:t>
      </w:r>
      <w:r>
        <w:rPr>
          <w:rFonts w:ascii="Times New Roman" w:hAnsi="Times New Roman"/>
        </w:rPr>
        <w:t>ФЗ (далее – заказчик целевого обучения), в соответствии с положением о целевом обучении и типовой формой договора о целевом обучении, устанавливаемыми Правительством Российской Федерации.</w:t>
      </w:r>
    </w:p>
    <w:p w:rsidR="003458DB" w:rsidRDefault="00420C32">
      <w:pPr>
        <w:pStyle w:val="ConsNormal"/>
        <w:widowControl/>
        <w:numPr>
          <w:ilvl w:val="0"/>
          <w:numId w:val="1"/>
        </w:numPr>
        <w:tabs>
          <w:tab w:val="clear" w:pos="1069"/>
          <w:tab w:val="left" w:pos="1080"/>
        </w:tabs>
        <w:spacing w:line="360" w:lineRule="exact"/>
        <w:ind w:left="0" w:righ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подаче заявления о приеме на целевое обучение поступающий предст</w:t>
      </w:r>
      <w:r>
        <w:rPr>
          <w:rFonts w:ascii="Times New Roman" w:hAnsi="Times New Roman"/>
        </w:rPr>
        <w:t xml:space="preserve">авляет помимо документов, указанных в пункте 68 Правил, копию договора о целевом обучении, </w:t>
      </w:r>
      <w:r>
        <w:rPr>
          <w:rFonts w:ascii="Times New Roman" w:hAnsi="Times New Roman"/>
        </w:rPr>
        <w:lastRenderedPageBreak/>
        <w:t>заверенную заказчиком целевого обучения, или незаверенную копию указанного договора с предъявлением его оригинала.</w:t>
      </w:r>
    </w:p>
    <w:p w:rsidR="003458DB" w:rsidRDefault="00420C32">
      <w:pPr>
        <w:pStyle w:val="ConsNormal"/>
        <w:widowControl/>
        <w:spacing w:line="360" w:lineRule="exact"/>
        <w:ind w:righ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Прием на целевое обучение в интересах безопасности</w:t>
      </w:r>
      <w:r>
        <w:rPr>
          <w:rFonts w:ascii="Times New Roman" w:hAnsi="Times New Roman"/>
        </w:rPr>
        <w:t xml:space="preserve"> государства осуществляется при наличии в организации информации о заключенном договоре о целевом обучении, полученной от соответствующего федерального государственного органа, являющегося заказчиком целевого обучения, и без представления поступающим копии</w:t>
      </w:r>
      <w:r>
        <w:rPr>
          <w:rFonts w:ascii="Times New Roman" w:hAnsi="Times New Roman"/>
        </w:rPr>
        <w:t xml:space="preserve"> договора о целевом обучении.</w:t>
      </w:r>
    </w:p>
    <w:p w:rsidR="003458DB" w:rsidRDefault="00420C32">
      <w:pPr>
        <w:pStyle w:val="ConsNormal"/>
        <w:widowControl/>
        <w:numPr>
          <w:ilvl w:val="0"/>
          <w:numId w:val="1"/>
        </w:numPr>
        <w:tabs>
          <w:tab w:val="clear" w:pos="1069"/>
          <w:tab w:val="left" w:pos="1080"/>
        </w:tabs>
        <w:spacing w:line="360" w:lineRule="exact"/>
        <w:ind w:left="0" w:righ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списке поступающих на места в пределах целевой квоты указываются сведения о заказчиках целевого обучения.</w:t>
      </w:r>
    </w:p>
    <w:p w:rsidR="003458DB" w:rsidRDefault="00420C32">
      <w:pPr>
        <w:pStyle w:val="ConsNormal"/>
        <w:widowControl/>
        <w:numPr>
          <w:ilvl w:val="0"/>
          <w:numId w:val="1"/>
        </w:numPr>
        <w:tabs>
          <w:tab w:val="clear" w:pos="1069"/>
          <w:tab w:val="left" w:pos="1080"/>
        </w:tabs>
        <w:spacing w:line="360" w:lineRule="exact"/>
        <w:ind w:left="0" w:righ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списке лиц, подавших заявления о приеме, и в списке поступающих на места в пределах целевой квоты не указываются све</w:t>
      </w:r>
      <w:r>
        <w:rPr>
          <w:rFonts w:ascii="Times New Roman" w:hAnsi="Times New Roman"/>
        </w:rPr>
        <w:t>дения, относящиеся к приему на целевое обучение в интересах безопасности государства.</w:t>
      </w:r>
    </w:p>
    <w:p w:rsidR="003458DB" w:rsidRDefault="00420C32">
      <w:pPr>
        <w:pStyle w:val="ConsNormal"/>
        <w:widowControl/>
        <w:numPr>
          <w:ilvl w:val="0"/>
          <w:numId w:val="1"/>
        </w:numPr>
        <w:tabs>
          <w:tab w:val="clear" w:pos="1069"/>
          <w:tab w:val="left" w:pos="1080"/>
        </w:tabs>
        <w:spacing w:line="360" w:lineRule="exact"/>
        <w:ind w:left="0" w:righ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Зачисление на места в пределах целевой квоты лиц, подготовка которых осуществляется в интересах безопасности государства, оформляется отдельным приказом (приказами), кото</w:t>
      </w:r>
      <w:r>
        <w:rPr>
          <w:rFonts w:ascii="Times New Roman" w:hAnsi="Times New Roman"/>
        </w:rPr>
        <w:t>рый не подлежит размещению на официальном сайте и на информационном стенде.</w:t>
      </w:r>
    </w:p>
    <w:p w:rsidR="003458DB" w:rsidRDefault="00420C32">
      <w:pPr>
        <w:pStyle w:val="ConsNormal"/>
        <w:widowControl/>
        <w:numPr>
          <w:ilvl w:val="0"/>
          <w:numId w:val="1"/>
        </w:numPr>
        <w:tabs>
          <w:tab w:val="clear" w:pos="1069"/>
          <w:tab w:val="left" w:pos="1080"/>
        </w:tabs>
        <w:spacing w:line="360" w:lineRule="exact"/>
        <w:ind w:left="0" w:righ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Раздел </w:t>
      </w:r>
      <w:r>
        <w:rPr>
          <w:rFonts w:ascii="Times New Roman" w:hAnsi="Times New Roman"/>
        </w:rPr>
        <w:t>XI. «Особенности организации приема на целевое обучение» вступает в силу с 1 января 2019 года.</w:t>
      </w:r>
    </w:p>
    <w:p w:rsidR="003458DB" w:rsidRDefault="003458DB">
      <w:pPr>
        <w:pStyle w:val="af1"/>
        <w:spacing w:after="0" w:line="280" w:lineRule="exact"/>
        <w:ind w:left="40"/>
        <w:jc w:val="both"/>
      </w:pPr>
    </w:p>
    <w:p w:rsidR="003458DB" w:rsidRDefault="00420C32">
      <w:pPr>
        <w:pStyle w:val="af1"/>
        <w:spacing w:after="171" w:line="280" w:lineRule="exact"/>
        <w:ind w:left="40"/>
        <w:jc w:val="center"/>
        <w:rPr>
          <w:b/>
          <w:sz w:val="24"/>
        </w:rPr>
      </w:pPr>
      <w:r>
        <w:rPr>
          <w:b/>
          <w:sz w:val="24"/>
        </w:rPr>
        <w:t>XII. Особенности проведения приема иностранных граждан и лиц без гражданства</w:t>
      </w:r>
    </w:p>
    <w:p w:rsidR="003458DB" w:rsidRDefault="00420C32">
      <w:pPr>
        <w:pStyle w:val="ConsNormal"/>
        <w:widowControl/>
        <w:numPr>
          <w:ilvl w:val="0"/>
          <w:numId w:val="1"/>
        </w:numPr>
        <w:tabs>
          <w:tab w:val="clear" w:pos="1069"/>
          <w:tab w:val="left" w:pos="1080"/>
        </w:tabs>
        <w:spacing w:line="360" w:lineRule="exact"/>
        <w:ind w:left="0" w:righ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Иностранные граждане и лица без гражданства имеют право на получение высшего образования за счет бюджетных ассигнований в соответствии с международными договорами Российской Федерации, федеральными законами или установленной Правительством Российской Федер</w:t>
      </w:r>
      <w:r>
        <w:rPr>
          <w:rFonts w:ascii="Times New Roman" w:hAnsi="Times New Roman"/>
        </w:rPr>
        <w:t>ации квотой на образование иностранных граждан и лиц без гражданства (далее - квота на образование иностранных граждан), а также за счет средств физических лиц и юридических лиц в соответствии с договорами об оказании платных образовательных услуг.</w:t>
      </w:r>
    </w:p>
    <w:p w:rsidR="003458DB" w:rsidRDefault="00420C32">
      <w:pPr>
        <w:pStyle w:val="ConsNormal"/>
        <w:widowControl/>
        <w:numPr>
          <w:ilvl w:val="0"/>
          <w:numId w:val="1"/>
        </w:numPr>
        <w:tabs>
          <w:tab w:val="clear" w:pos="1069"/>
          <w:tab w:val="left" w:pos="1080"/>
        </w:tabs>
        <w:spacing w:line="360" w:lineRule="exact"/>
        <w:ind w:left="0" w:righ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Прием </w:t>
      </w:r>
      <w:r>
        <w:rPr>
          <w:rFonts w:ascii="Times New Roman" w:hAnsi="Times New Roman"/>
        </w:rPr>
        <w:t>на обучение в пределах квоты на образование иностранных граждан осуществляется в соответствии с направлениями федерального органа исполнительной власти, осуществляющего функции по выработке государственной политики и нормативно-правовому регулированию в сф</w:t>
      </w:r>
      <w:r>
        <w:rPr>
          <w:rFonts w:ascii="Times New Roman" w:hAnsi="Times New Roman"/>
        </w:rPr>
        <w:t>ере образования. Зачисление на обучение в пределах квоты на образование иностранных граждан осуществляется отдельным приказом (приказами) организации</w:t>
      </w:r>
      <w:r>
        <w:rPr>
          <w:rFonts w:ascii="Times New Roman" w:hAnsi="Times New Roman"/>
        </w:rPr>
        <w:t xml:space="preserve">. </w:t>
      </w:r>
    </w:p>
    <w:p w:rsidR="003458DB" w:rsidRDefault="00420C32">
      <w:pPr>
        <w:pStyle w:val="ConsNormal"/>
        <w:widowControl/>
        <w:numPr>
          <w:ilvl w:val="0"/>
          <w:numId w:val="1"/>
        </w:numPr>
        <w:tabs>
          <w:tab w:val="clear" w:pos="1069"/>
          <w:tab w:val="left" w:pos="1080"/>
        </w:tabs>
        <w:spacing w:line="360" w:lineRule="exact"/>
        <w:ind w:left="0" w:righ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Иностранные граждане и лица без гражданства, являющиеся соотечественниками, проживающими за рубежом, име</w:t>
      </w:r>
      <w:r>
        <w:rPr>
          <w:rFonts w:ascii="Times New Roman" w:hAnsi="Times New Roman"/>
        </w:rPr>
        <w:t>ют право на получение высшего образования наравне с гражданами Российской Федерации при условии соблюдения ими требований, предусмотренных статьей 17 Федерального закона от 24 мая 1999 г. № 99-ФЗ «О государственной политике Российской Федерации в отношении</w:t>
      </w:r>
      <w:r>
        <w:rPr>
          <w:rFonts w:ascii="Times New Roman" w:hAnsi="Times New Roman"/>
        </w:rPr>
        <w:t xml:space="preserve"> соотечественников за рубежом».</w:t>
      </w:r>
    </w:p>
    <w:p w:rsidR="003458DB" w:rsidRDefault="00420C32">
      <w:pPr>
        <w:pStyle w:val="ConsNormal"/>
        <w:widowControl/>
        <w:spacing w:line="360" w:lineRule="exact"/>
        <w:ind w:righ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На соотечественников, проживающих за рубежом и не являющихся гражданами Российской Федерации, не распространяются особые права при приеме на обучение по программам бакалавриата и программам специалитета, предоставляемые в со</w:t>
      </w:r>
      <w:r>
        <w:rPr>
          <w:rFonts w:ascii="Times New Roman" w:hAnsi="Times New Roman"/>
        </w:rPr>
        <w:t>ответствии с Федеральным законом № 273-Ф3, если иное не предусмотрено международным договором Российской Федерации.</w:t>
      </w:r>
    </w:p>
    <w:p w:rsidR="003458DB" w:rsidRDefault="00420C32">
      <w:pPr>
        <w:pStyle w:val="ConsNormal"/>
        <w:widowControl/>
        <w:numPr>
          <w:ilvl w:val="0"/>
          <w:numId w:val="1"/>
        </w:numPr>
        <w:tabs>
          <w:tab w:val="clear" w:pos="1069"/>
          <w:tab w:val="left" w:pos="1080"/>
        </w:tabs>
        <w:spacing w:line="360" w:lineRule="exact"/>
        <w:ind w:left="0" w:righ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 приеме иностранных граждан и лиц без гражданства на обучение по программам бакалавриата и программам специалитета на места по договорам </w:t>
      </w:r>
      <w:r>
        <w:rPr>
          <w:rFonts w:ascii="Times New Roman" w:hAnsi="Times New Roman"/>
        </w:rPr>
        <w:t>об оказании платных образовательных услуг перечень вступительных испытаний для иностранных граждан и лиц без гражданства не отличается от перечня вступительных испытаний для иных лиц.</w:t>
      </w:r>
    </w:p>
    <w:p w:rsidR="003458DB" w:rsidRDefault="00420C32">
      <w:pPr>
        <w:pStyle w:val="ConsNormal"/>
        <w:widowControl/>
        <w:numPr>
          <w:ilvl w:val="0"/>
          <w:numId w:val="1"/>
        </w:numPr>
        <w:tabs>
          <w:tab w:val="clear" w:pos="1069"/>
          <w:tab w:val="left" w:pos="1080"/>
        </w:tabs>
        <w:spacing w:line="360" w:lineRule="exact"/>
        <w:ind w:left="0" w:righ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Прием документов иностранных граждан осуществляется Центром по работе с </w:t>
      </w:r>
      <w:r>
        <w:rPr>
          <w:rFonts w:ascii="Times New Roman" w:hAnsi="Times New Roman"/>
        </w:rPr>
        <w:t>иностранными обучающимися университета.</w:t>
      </w:r>
    </w:p>
    <w:p w:rsidR="003458DB" w:rsidRDefault="00420C32">
      <w:pPr>
        <w:pStyle w:val="ConsNormal"/>
        <w:widowControl/>
        <w:numPr>
          <w:ilvl w:val="0"/>
          <w:numId w:val="1"/>
        </w:numPr>
        <w:tabs>
          <w:tab w:val="clear" w:pos="1069"/>
          <w:tab w:val="left" w:pos="1080"/>
        </w:tabs>
        <w:spacing w:line="360" w:lineRule="exact"/>
        <w:ind w:left="0" w:righ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 подаче документов для поступления на обучение иностранный гражданин или лицо без гражданства указывает в заявлении о приеме реквизиты документа, удостоверяющего личность, либо документа, удостоверяющего личность </w:t>
      </w:r>
      <w:r>
        <w:rPr>
          <w:rFonts w:ascii="Times New Roman" w:hAnsi="Times New Roman"/>
        </w:rPr>
        <w:t xml:space="preserve">иностранного гражданина в Российской Федерации или личность лица без гражданства в Российской Федерации в соответствии со статьей 10 Федерального закона от 25 июля 2002 г. № 115-ФЗ «О правовом положении иностранных граждан в Российской Федерации» (далее - </w:t>
      </w:r>
      <w:r>
        <w:rPr>
          <w:rFonts w:ascii="Times New Roman" w:hAnsi="Times New Roman"/>
        </w:rPr>
        <w:t>документ, удостоверяющий личность иностранного гражданина), и представляет в соответствии с подпунктом 1 пункта 68 Правил оригинал или копию документа, удостоверяющего личность, гражданство, либо документа, удостоверяющего личность иностранного гражданина.</w:t>
      </w:r>
    </w:p>
    <w:p w:rsidR="003458DB" w:rsidRDefault="00420C32">
      <w:pPr>
        <w:pStyle w:val="ConsNormal"/>
        <w:widowControl/>
        <w:numPr>
          <w:ilvl w:val="0"/>
          <w:numId w:val="1"/>
        </w:numPr>
        <w:tabs>
          <w:tab w:val="clear" w:pos="1069"/>
          <w:tab w:val="left" w:pos="1080"/>
        </w:tabs>
        <w:spacing w:line="360" w:lineRule="exact"/>
        <w:ind w:left="0" w:righ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поступлении на обучение в соответствии со статьей 17 Федерального закона № 99-ФЗ соотечественник представляет помимо документов, указанных в пункте 68 Правил, оригиналы или копии документов, предусмотренных статьей 17 Федерального закона № 99-ФЗ.</w:t>
      </w:r>
    </w:p>
    <w:p w:rsidR="003458DB" w:rsidRDefault="00420C32">
      <w:pPr>
        <w:pStyle w:val="ConsNormal"/>
        <w:widowControl/>
        <w:spacing w:line="360" w:lineRule="exact"/>
        <w:ind w:righ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138.</w:t>
      </w:r>
      <w:r>
        <w:rPr>
          <w:rFonts w:ascii="Times New Roman" w:hAnsi="Times New Roman"/>
        </w:rPr>
        <w:t>1. Иностранные граждане, которые поступают на обучение на основании международных договоров, представляют помимо документов, указанных в пункте 68 Правил, документы, подтверждающие их отнесение к числу лиц, указанных в соответствующих международных договор</w:t>
      </w:r>
      <w:r>
        <w:rPr>
          <w:rFonts w:ascii="Times New Roman" w:hAnsi="Times New Roman"/>
        </w:rPr>
        <w:t>ах.</w:t>
      </w:r>
    </w:p>
    <w:p w:rsidR="003458DB" w:rsidRDefault="00420C32">
      <w:pPr>
        <w:pStyle w:val="ConsNormal"/>
        <w:widowControl/>
        <w:numPr>
          <w:ilvl w:val="0"/>
          <w:numId w:val="1"/>
        </w:numPr>
        <w:tabs>
          <w:tab w:val="clear" w:pos="1069"/>
          <w:tab w:val="left" w:pos="1080"/>
        </w:tabs>
        <w:spacing w:line="360" w:lineRule="exact"/>
        <w:ind w:left="0" w:righ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Прием иностранных граждан и лиц без гражданства на обучение по образовательным программам, содержащим сведения, составляющие государственную тайну, осуществляется только в пределах квоты на образование иностранных граждан с соблюдением требований, пред</w:t>
      </w:r>
      <w:r>
        <w:rPr>
          <w:rFonts w:ascii="Times New Roman" w:hAnsi="Times New Roman"/>
        </w:rPr>
        <w:t>усмотренных законодательством Российской Федерации о государственной тайне.</w:t>
      </w:r>
    </w:p>
    <w:p w:rsidR="003458DB" w:rsidRDefault="003458DB">
      <w:pPr>
        <w:pStyle w:val="ConsNormal"/>
        <w:widowControl/>
        <w:spacing w:line="360" w:lineRule="exact"/>
        <w:ind w:left="567" w:right="0" w:firstLine="0"/>
        <w:jc w:val="both"/>
        <w:rPr>
          <w:rFonts w:ascii="Times New Roman" w:hAnsi="Times New Roman"/>
        </w:rPr>
      </w:pPr>
    </w:p>
    <w:p w:rsidR="003458DB" w:rsidRDefault="00420C32">
      <w:pPr>
        <w:pStyle w:val="af1"/>
        <w:spacing w:after="0" w:line="322" w:lineRule="exact"/>
        <w:ind w:left="20"/>
        <w:jc w:val="center"/>
        <w:rPr>
          <w:b/>
          <w:sz w:val="24"/>
        </w:rPr>
      </w:pPr>
      <w:r>
        <w:rPr>
          <w:b/>
          <w:sz w:val="24"/>
        </w:rPr>
        <w:t>XIII. Дополнительный прием на обучение по программам бакалавриата, программам специалитета по очной и очно-заочной формам обучения на места в рамках</w:t>
      </w:r>
    </w:p>
    <w:p w:rsidR="003458DB" w:rsidRDefault="00420C32">
      <w:pPr>
        <w:pStyle w:val="af1"/>
        <w:spacing w:after="96" w:line="322" w:lineRule="exact"/>
        <w:ind w:left="20"/>
        <w:jc w:val="center"/>
        <w:rPr>
          <w:b/>
          <w:sz w:val="24"/>
        </w:rPr>
      </w:pPr>
      <w:r>
        <w:rPr>
          <w:b/>
          <w:sz w:val="24"/>
        </w:rPr>
        <w:t>контрольных цифр</w:t>
      </w:r>
    </w:p>
    <w:p w:rsidR="003458DB" w:rsidRDefault="00420C32">
      <w:pPr>
        <w:pStyle w:val="ConsNormal"/>
        <w:widowControl/>
        <w:numPr>
          <w:ilvl w:val="0"/>
          <w:numId w:val="1"/>
        </w:numPr>
        <w:tabs>
          <w:tab w:val="clear" w:pos="1069"/>
          <w:tab w:val="left" w:pos="1080"/>
        </w:tabs>
        <w:spacing w:line="360" w:lineRule="exact"/>
        <w:ind w:left="0" w:righ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исключитель</w:t>
      </w:r>
      <w:r>
        <w:rPr>
          <w:rFonts w:ascii="Times New Roman" w:hAnsi="Times New Roman"/>
        </w:rPr>
        <w:t xml:space="preserve">ных случаях при наличии мест в рамках контрольных цифр, оставшихся вакантными после зачисления, организация высшего образования может по </w:t>
      </w:r>
      <w:r>
        <w:rPr>
          <w:rFonts w:ascii="Times New Roman" w:hAnsi="Times New Roman"/>
        </w:rPr>
        <w:lastRenderedPageBreak/>
        <w:t>разрешению учредителя провести дополнительный прием на обучение (далее - дополнительный прием) в соответствии с Порядко</w:t>
      </w:r>
      <w:r>
        <w:rPr>
          <w:rFonts w:ascii="Times New Roman" w:hAnsi="Times New Roman"/>
        </w:rPr>
        <w:t>м в сроки, установленные указанной организацией самостоятельно, с завершением зачисления не позднее начала учебного года.</w:t>
      </w:r>
    </w:p>
    <w:p w:rsidR="003458DB" w:rsidRDefault="00420C32">
      <w:pPr>
        <w:pStyle w:val="ConsNormal"/>
        <w:widowControl/>
        <w:numPr>
          <w:ilvl w:val="0"/>
          <w:numId w:val="1"/>
        </w:numPr>
        <w:tabs>
          <w:tab w:val="clear" w:pos="1069"/>
          <w:tab w:val="left" w:pos="1080"/>
        </w:tabs>
        <w:spacing w:line="360" w:lineRule="exact"/>
        <w:ind w:left="0" w:righ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Информация о дополнительном приеме размещается на официальном сайте и на информационном стенде не позднее 15 августа.</w:t>
      </w:r>
    </w:p>
    <w:p w:rsidR="003458DB" w:rsidRDefault="003458DB">
      <w:pPr>
        <w:jc w:val="both"/>
      </w:pPr>
    </w:p>
    <w:p w:rsidR="003458DB" w:rsidRDefault="003458DB">
      <w:pPr>
        <w:spacing w:line="360" w:lineRule="exact"/>
        <w:ind w:firstLine="708"/>
        <w:jc w:val="center"/>
      </w:pPr>
    </w:p>
    <w:p w:rsidR="003458DB" w:rsidRDefault="003458DB">
      <w:pPr>
        <w:jc w:val="both"/>
      </w:pPr>
    </w:p>
    <w:p w:rsidR="003458DB" w:rsidRDefault="003458DB">
      <w:pPr>
        <w:jc w:val="both"/>
      </w:pPr>
    </w:p>
    <w:p w:rsidR="003458DB" w:rsidRDefault="00420C32">
      <w:pPr>
        <w:jc w:val="both"/>
      </w:pPr>
      <w:r>
        <w:t xml:space="preserve">Проректор по довузовскому образованию </w:t>
      </w:r>
    </w:p>
    <w:p w:rsidR="003458DB" w:rsidRDefault="00420C32">
      <w:pPr>
        <w:jc w:val="both"/>
      </w:pPr>
      <w:r>
        <w:t xml:space="preserve">и организации приема студентов </w:t>
      </w:r>
      <w:r>
        <w:tab/>
      </w:r>
      <w:r>
        <w:tab/>
      </w:r>
      <w:r>
        <w:tab/>
      </w:r>
      <w:r>
        <w:tab/>
      </w:r>
      <w:r>
        <w:tab/>
      </w:r>
      <w:r>
        <w:tab/>
        <w:t>Е.С.Гузенко</w:t>
      </w:r>
    </w:p>
    <w:p w:rsidR="003458DB" w:rsidRDefault="00420C32">
      <w:pPr>
        <w:keepNext/>
        <w:jc w:val="right"/>
        <w:outlineLvl w:val="1"/>
      </w:pPr>
      <w:r>
        <w:br w:type="page"/>
      </w:r>
    </w:p>
    <w:p w:rsidR="003458DB" w:rsidRDefault="00420C32">
      <w:pPr>
        <w:keepNext/>
        <w:jc w:val="right"/>
        <w:outlineLvl w:val="1"/>
        <w:rPr>
          <w:sz w:val="16"/>
        </w:rPr>
      </w:pPr>
      <w:r>
        <w:rPr>
          <w:sz w:val="16"/>
        </w:rPr>
        <w:lastRenderedPageBreak/>
        <w:t>Приложение № 1</w:t>
      </w:r>
    </w:p>
    <w:p w:rsidR="003458DB" w:rsidRDefault="00420C32">
      <w:pPr>
        <w:numPr>
          <w:ilvl w:val="0"/>
          <w:numId w:val="23"/>
        </w:numPr>
        <w:jc w:val="center"/>
        <w:rPr>
          <w:b/>
          <w:sz w:val="28"/>
        </w:rPr>
      </w:pPr>
      <w:r>
        <w:rPr>
          <w:b/>
          <w:sz w:val="28"/>
        </w:rPr>
        <w:t xml:space="preserve">Перечень специальностей и направлений подготовки </w:t>
      </w:r>
    </w:p>
    <w:p w:rsidR="003458DB" w:rsidRDefault="00420C32">
      <w:pPr>
        <w:jc w:val="center"/>
        <w:rPr>
          <w:b/>
          <w:sz w:val="28"/>
        </w:rPr>
      </w:pPr>
      <w:r>
        <w:rPr>
          <w:b/>
          <w:sz w:val="28"/>
        </w:rPr>
        <w:t>по программам бакалавриата и специалитета</w:t>
      </w:r>
    </w:p>
    <w:p w:rsidR="003458DB" w:rsidRDefault="00420C32">
      <w:pPr>
        <w:ind w:firstLine="720"/>
        <w:jc w:val="both"/>
        <w:rPr>
          <w:b/>
        </w:rPr>
      </w:pPr>
      <w:r>
        <w:rPr>
          <w:b/>
        </w:rPr>
        <w:t xml:space="preserve">Факультет математики, информационных и авиационных </w:t>
      </w:r>
      <w:r>
        <w:rPr>
          <w:b/>
        </w:rPr>
        <w:t>технологий:</w:t>
      </w:r>
    </w:p>
    <w:p w:rsidR="003458DB" w:rsidRDefault="00420C32">
      <w:pPr>
        <w:jc w:val="both"/>
      </w:pPr>
      <w:r>
        <w:t>ПРИКЛАДНАЯ МАТЕМАТИКА И ИНФОРМАТИКА (о), ПРИКЛАДНАЯ ИНФОРМАТИКА (о), МАТЕМАТИЧЕСКОЕ ОБЕСПЕЧЕНИЕ И АДМИНИСТРИРОВАНИЕ ИНФОРМАЦИОННЫХ СИСТЕМ (о), ИНФОРМАЦИОННЫЕ СИСТЕМЫ И ТЕХНОЛОГИИ (о, з), ИНФОКОММУНИКАЦИОННЫЕ ТЕХНОЛОГИИ И СИСТЕМЫ СВЯЗИ (о), ИНФО</w:t>
      </w:r>
      <w:r>
        <w:t xml:space="preserve">РМАЦИОННАЯ БЕЗОПАСНОСТЬ АВТОМАТИЗИРОВАННЫХ СИСТЕМ (о), КОМПЬЮТЕРНАЯ БЕЗОПАСНОСТЬ (о), АВИАСТРОЕНИЕ (о), АВТОМАТИЗАЦИЯ ТЕХНОЛОГИЧЕСКИХ ПРОЦЕССОВ И ПРОИЗВОДСТВ (о,з). </w:t>
      </w:r>
    </w:p>
    <w:p w:rsidR="003458DB" w:rsidRDefault="003458DB">
      <w:pPr>
        <w:jc w:val="both"/>
      </w:pPr>
    </w:p>
    <w:p w:rsidR="003458DB" w:rsidRDefault="00420C32">
      <w:pPr>
        <w:ind w:firstLine="720"/>
        <w:jc w:val="both"/>
        <w:rPr>
          <w:b/>
        </w:rPr>
      </w:pPr>
      <w:r>
        <w:rPr>
          <w:b/>
        </w:rPr>
        <w:t>Инженерно-физический факультет высоких технологий:</w:t>
      </w:r>
    </w:p>
    <w:p w:rsidR="003458DB" w:rsidRDefault="00420C32">
      <w:pPr>
        <w:jc w:val="both"/>
      </w:pPr>
      <w:r>
        <w:t>ФИЗИКА (о), РАДИОФИЗИКА (о), МАТЕРИАЛО</w:t>
      </w:r>
      <w:r>
        <w:t>ВЕДЕНИЕ И ТЕХНОЛОГИЯ МАТЕРИАЛОВ (о), ТЕХНОСФЕРНАЯ БЕЗОПАСНОСТЬ (о, о\з), НАЗЕМНЫЕ ТРАНСПОРТНО-ТЕХНОЛОГИЧЕСКИЕ СРЕДСТВА (о), НАЗЕМНЫЕ ТРАНСПОРТНО-ТЕХНОЛОГИЧЕСКИЕ КОМПЛЕКСЫ (з), УПРАВЛЕНИЕ КАЧЕСТВОМ (о), ИННОВАТИКА (о), НЕФТЕГАЗОВОЕ ДЕЛО (о, з*), НАНОИНЖЕНЕР</w:t>
      </w:r>
      <w:r>
        <w:t xml:space="preserve">ИЯ (о). </w:t>
      </w:r>
    </w:p>
    <w:p w:rsidR="003458DB" w:rsidRDefault="003458DB">
      <w:pPr>
        <w:jc w:val="both"/>
      </w:pPr>
    </w:p>
    <w:p w:rsidR="003458DB" w:rsidRDefault="00420C32">
      <w:pPr>
        <w:ind w:firstLine="720"/>
        <w:jc w:val="both"/>
        <w:rPr>
          <w:b/>
        </w:rPr>
      </w:pPr>
      <w:r>
        <w:rPr>
          <w:b/>
        </w:rPr>
        <w:t>Институт экономики и бизнеса:</w:t>
      </w:r>
    </w:p>
    <w:p w:rsidR="003458DB" w:rsidRDefault="00420C32">
      <w:pPr>
        <w:jc w:val="both"/>
      </w:pPr>
      <w:r>
        <w:t>МЕНЕДЖМЕНТ (о, з), ЭКОНОМИКА (о, з), ГОСУДАРСТВЕННОЕ И МУНИЦИПАЛЬНОЕ УПРАВЛЕНИЕ (о, з), УПРАВЛЕНИЕ ПЕРСОНАЛОМ (о, з), БИЗНЕС-ИНФОРМАТИКА (о, з), ЭКОНОМИЧЕСКАЯ БЕЗОПАСНОСТЬ (о, з), ТАМОЖЕННОЕ ДЕЛО (о, з).</w:t>
      </w:r>
    </w:p>
    <w:p w:rsidR="003458DB" w:rsidRDefault="003458DB">
      <w:pPr>
        <w:jc w:val="both"/>
      </w:pPr>
    </w:p>
    <w:p w:rsidR="003458DB" w:rsidRDefault="00420C32">
      <w:pPr>
        <w:ind w:firstLine="720"/>
        <w:jc w:val="both"/>
        <w:rPr>
          <w:b/>
        </w:rPr>
      </w:pPr>
      <w:r>
        <w:rPr>
          <w:b/>
        </w:rPr>
        <w:t>Институт ме</w:t>
      </w:r>
      <w:r>
        <w:rPr>
          <w:b/>
        </w:rPr>
        <w:t xml:space="preserve">дицины, экологии и физической культуры: </w:t>
      </w:r>
    </w:p>
    <w:p w:rsidR="003458DB" w:rsidRDefault="00420C32">
      <w:pPr>
        <w:jc w:val="both"/>
      </w:pPr>
      <w:r>
        <w:t>ЛЕЧЕБНОЕ ДЕЛО (о), ПЕДИАТРИЯ (о), ФАРМАЦИЯ (о), БИОЛОГИЯ (о), ХИМИЯ (о), ЛЕСНОЕ ДЕЛО(о), ЭКОЛОГИЯ И ПРИРОДОПОЛЬЗОВАНИЕ (о), ФИЗИЧЕСКАЯ КУЛЬТУРА ДЛЯ ЛИЦ С ОТКЛОНЕНИЯМИ В СОСТОЯНИИ ЗДОРОВЬЯ (АДАПТИВНАЯ ФИЗИЧЕСКАЯ КУЛЬ</w:t>
      </w:r>
      <w:r>
        <w:t>ТУРА) (о,з), ФИЗИЧЕСКАЯ КУЛЬТУРА(з)</w:t>
      </w:r>
      <w:r>
        <w:rPr>
          <w:i/>
        </w:rPr>
        <w:t xml:space="preserve">, </w:t>
      </w:r>
      <w:r>
        <w:t>ЛЕЧЕБНОЕ ДЕЛО (о, на английском языке).</w:t>
      </w:r>
    </w:p>
    <w:p w:rsidR="003458DB" w:rsidRDefault="003458DB">
      <w:pPr>
        <w:jc w:val="both"/>
      </w:pPr>
    </w:p>
    <w:p w:rsidR="003458DB" w:rsidRDefault="00420C32">
      <w:pPr>
        <w:ind w:firstLine="720"/>
        <w:jc w:val="both"/>
        <w:rPr>
          <w:b/>
        </w:rPr>
      </w:pPr>
      <w:r>
        <w:rPr>
          <w:b/>
        </w:rPr>
        <w:t>Институт международных отношений:</w:t>
      </w:r>
    </w:p>
    <w:p w:rsidR="003458DB" w:rsidRDefault="00420C32">
      <w:pPr>
        <w:jc w:val="both"/>
      </w:pPr>
      <w:r>
        <w:t>ЛИНГВИСТИКА (профиль –Перевод и переводоведение) (о, о/з) (англ., нем., фран.).</w:t>
      </w:r>
    </w:p>
    <w:p w:rsidR="003458DB" w:rsidRDefault="00420C32">
      <w:pPr>
        <w:ind w:firstLine="720"/>
        <w:jc w:val="both"/>
        <w:rPr>
          <w:i/>
        </w:rPr>
      </w:pPr>
      <w:r>
        <w:rPr>
          <w:i/>
        </w:rPr>
        <w:t>Российско-американский факультет:</w:t>
      </w:r>
    </w:p>
    <w:p w:rsidR="003458DB" w:rsidRDefault="00420C32">
      <w:pPr>
        <w:jc w:val="both"/>
      </w:pPr>
      <w:r>
        <w:t>ЭКОНОМИКА (о).</w:t>
      </w:r>
    </w:p>
    <w:p w:rsidR="003458DB" w:rsidRDefault="00420C32">
      <w:pPr>
        <w:ind w:firstLine="720"/>
        <w:jc w:val="both"/>
        <w:rPr>
          <w:i/>
        </w:rPr>
      </w:pPr>
      <w:r>
        <w:rPr>
          <w:i/>
        </w:rPr>
        <w:t>Российско-герма</w:t>
      </w:r>
      <w:r>
        <w:rPr>
          <w:i/>
        </w:rPr>
        <w:t xml:space="preserve">нский факультет: </w:t>
      </w:r>
    </w:p>
    <w:p w:rsidR="003458DB" w:rsidRDefault="00420C32">
      <w:pPr>
        <w:jc w:val="both"/>
      </w:pPr>
      <w:r>
        <w:t>МЕНЕДЖМЕНТ (о).</w:t>
      </w:r>
    </w:p>
    <w:p w:rsidR="003458DB" w:rsidRDefault="003458DB">
      <w:pPr>
        <w:jc w:val="both"/>
      </w:pPr>
    </w:p>
    <w:p w:rsidR="003458DB" w:rsidRDefault="00420C32">
      <w:pPr>
        <w:ind w:firstLine="720"/>
        <w:jc w:val="both"/>
        <w:rPr>
          <w:b/>
        </w:rPr>
      </w:pPr>
      <w:r>
        <w:rPr>
          <w:b/>
        </w:rPr>
        <w:t>Юридический факультет:</w:t>
      </w:r>
    </w:p>
    <w:p w:rsidR="003458DB" w:rsidRDefault="00420C32">
      <w:pPr>
        <w:jc w:val="both"/>
      </w:pPr>
      <w:r>
        <w:t xml:space="preserve">ЮРИСПРУДЕНЦИЯ* (о, о\з, з). </w:t>
      </w:r>
    </w:p>
    <w:p w:rsidR="003458DB" w:rsidRDefault="003458DB">
      <w:pPr>
        <w:jc w:val="both"/>
      </w:pPr>
    </w:p>
    <w:p w:rsidR="003458DB" w:rsidRDefault="00420C32">
      <w:pPr>
        <w:ind w:firstLine="720"/>
        <w:jc w:val="both"/>
        <w:rPr>
          <w:b/>
        </w:rPr>
      </w:pPr>
      <w:r>
        <w:rPr>
          <w:b/>
        </w:rPr>
        <w:t>Факультет гуманитарных наук и социальных технологий:</w:t>
      </w:r>
    </w:p>
    <w:p w:rsidR="003458DB" w:rsidRDefault="00420C32">
      <w:pPr>
        <w:jc w:val="both"/>
      </w:pPr>
      <w:r>
        <w:t xml:space="preserve">СОЦИОЛОГИЯ (з), ПСИХОЛОГИЯ (о,з), СОЦИАЛЬНАЯ РАБОТА (о), ОРГАНИЗАЦИЯ РАБОТЫ С МОЛОДЕЖЬЮ (о,з), ТУРИЗМ (о), </w:t>
      </w:r>
      <w:r>
        <w:t>МЕЖДУНАРОДНЫЕ ОТНОШЕНИЯ (о), ИСТОРИЯ (о).</w:t>
      </w:r>
    </w:p>
    <w:p w:rsidR="003458DB" w:rsidRDefault="003458DB">
      <w:pPr>
        <w:ind w:firstLine="720"/>
        <w:jc w:val="both"/>
        <w:rPr>
          <w:b/>
        </w:rPr>
      </w:pPr>
    </w:p>
    <w:p w:rsidR="003458DB" w:rsidRDefault="00420C32">
      <w:pPr>
        <w:ind w:firstLine="720"/>
        <w:jc w:val="both"/>
        <w:rPr>
          <w:b/>
        </w:rPr>
      </w:pPr>
      <w:r>
        <w:rPr>
          <w:b/>
        </w:rPr>
        <w:t>Факультет культуры и искусства:</w:t>
      </w:r>
    </w:p>
    <w:p w:rsidR="003458DB" w:rsidRDefault="00420C32">
      <w:pPr>
        <w:jc w:val="both"/>
      </w:pPr>
      <w:r>
        <w:lastRenderedPageBreak/>
        <w:t>РЕКЛАМА И СВЯЗИ С ОБЩЕСТВЕННОСТЬЮ (о, з), КУЛЬТУРОЛОГИЯ (о), ЖУРНАЛИСТИКА (о), БИБЛИОТЕЧНО-ИНФОРМАЦИОННАЯ ДЕЯТЕЛЬНОСТЬ (з), ДИЗАЙН (о, о\з), НАРОДНАЯ ХУДОЖЕСТВЕНННАЯ КУЛЬТУРА (о\з),</w:t>
      </w:r>
      <w:r>
        <w:t xml:space="preserve"> АКТЕРСКОЕ ИСКУССТВО (о), ДИРИЖИРОВАНИЕ (о, з) МУЗЫКАЛЬНО-ИНСТРУМЕНТАЛЬНОЕ ИСКУССТВО(о, з).</w:t>
      </w:r>
    </w:p>
    <w:p w:rsidR="003458DB" w:rsidRDefault="003458DB">
      <w:pPr>
        <w:jc w:val="both"/>
      </w:pPr>
    </w:p>
    <w:p w:rsidR="003458DB" w:rsidRDefault="00420C32">
      <w:pPr>
        <w:ind w:firstLine="720"/>
        <w:jc w:val="both"/>
        <w:rPr>
          <w:b/>
        </w:rPr>
      </w:pPr>
      <w:r>
        <w:rPr>
          <w:b/>
        </w:rPr>
        <w:t>Факультет трансферных специальностей:</w:t>
      </w:r>
    </w:p>
    <w:p w:rsidR="003458DB" w:rsidRDefault="00420C32">
      <w:pPr>
        <w:jc w:val="both"/>
      </w:pPr>
      <w:r>
        <w:t>МЕНЕДЖМЕНТ (о) + ЮРИСПРУДЕНЦИЯ (о\з), ЭКОНОМИКА (о) + ЮРИСПРУДЕНЦИЯ (о\з), ЭКОНОМИКА (о) + БИЗНЕС-ИНФОРМАТИКА (о\з), СОЦИАЛЬН</w:t>
      </w:r>
      <w:r>
        <w:t xml:space="preserve">АЯ РАБОТА (о) + ЮРИСПРУДЕНЦИЯ (о\з), ЭКОНОМИЧЕСКАЯ БЕЗОПАСНОСТЬ (о) + ЮРИСПРУДЕНЦИЯ (о\з), ЭКОНОМИЧЕСКАЯ БЕЗОПАСНОСТЬ (о) + ПРИКЛАДНАЯ ИНФОРМАТИКА (о\з), ЭКОНОМИКА (о) + ПРИКЛАДНАЯ ИНФОРМАТИКА (о\з). </w:t>
      </w:r>
    </w:p>
    <w:p w:rsidR="003458DB" w:rsidRDefault="003458DB">
      <w:pPr>
        <w:jc w:val="both"/>
      </w:pPr>
    </w:p>
    <w:p w:rsidR="003458DB" w:rsidRDefault="00420C32">
      <w:pPr>
        <w:ind w:firstLine="720"/>
        <w:jc w:val="both"/>
        <w:rPr>
          <w:b/>
        </w:rPr>
      </w:pPr>
      <w:r>
        <w:rPr>
          <w:b/>
        </w:rPr>
        <w:t xml:space="preserve">Институт открытого образования: </w:t>
      </w:r>
    </w:p>
    <w:p w:rsidR="003458DB" w:rsidRDefault="00420C32">
      <w:pPr>
        <w:jc w:val="both"/>
      </w:pPr>
      <w:r>
        <w:t>ЭКОНОМИКА (з), ЮРИСПР</w:t>
      </w:r>
      <w:r>
        <w:t>УДЕНЦИЯ (о\з).</w:t>
      </w:r>
    </w:p>
    <w:p w:rsidR="003458DB" w:rsidRDefault="003458DB">
      <w:pPr>
        <w:jc w:val="both"/>
      </w:pPr>
    </w:p>
    <w:p w:rsidR="003458DB" w:rsidRDefault="00420C32">
      <w:pPr>
        <w:pStyle w:val="23"/>
      </w:pPr>
      <w:r>
        <w:rPr>
          <w:b/>
        </w:rPr>
        <w:t>Заволжский экономико-гуманитарный факультет:</w:t>
      </w:r>
    </w:p>
    <w:p w:rsidR="003458DB" w:rsidRDefault="00420C32">
      <w:pPr>
        <w:pStyle w:val="23"/>
        <w:ind w:firstLine="0"/>
      </w:pPr>
      <w:r>
        <w:t>ЭКОНОМИКА (з), ЮРИСПРУДЕНЦИЯ (о\з).</w:t>
      </w:r>
    </w:p>
    <w:p w:rsidR="003458DB" w:rsidRDefault="003458DB">
      <w:pPr>
        <w:pStyle w:val="23"/>
        <w:ind w:firstLine="0"/>
      </w:pPr>
    </w:p>
    <w:p w:rsidR="003458DB" w:rsidRDefault="00420C32">
      <w:pPr>
        <w:ind w:firstLine="720"/>
        <w:jc w:val="both"/>
      </w:pPr>
      <w:r>
        <w:rPr>
          <w:b/>
        </w:rPr>
        <w:t>Инзенский филиал УлГУ:</w:t>
      </w:r>
    </w:p>
    <w:p w:rsidR="003458DB" w:rsidRDefault="00420C32">
      <w:pPr>
        <w:jc w:val="both"/>
      </w:pPr>
      <w:r>
        <w:t xml:space="preserve">ЭКОНОМИКА (з), ГОСУДАРСТВЕННОЕ И МУНИЦИПАЛЬНОЕ УПРАВЛЕНИЕ (з). </w:t>
      </w:r>
    </w:p>
    <w:p w:rsidR="003458DB" w:rsidRDefault="003458DB">
      <w:pPr>
        <w:pStyle w:val="ConsNormal"/>
        <w:widowControl/>
        <w:ind w:right="0" w:firstLine="567"/>
        <w:jc w:val="both"/>
        <w:rPr>
          <w:rFonts w:ascii="Times New Roman" w:hAnsi="Times New Roman"/>
        </w:rPr>
      </w:pPr>
    </w:p>
    <w:p w:rsidR="003458DB" w:rsidRDefault="00420C32">
      <w:pPr>
        <w:pStyle w:val="ConsNormal"/>
        <w:widowControl/>
        <w:ind w:righ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*На программы бакалавриата 40.03.01 "Юриспруденция" и 21.03.01 «Нефтег</w:t>
      </w:r>
      <w:r>
        <w:rPr>
          <w:rFonts w:ascii="Times New Roman" w:hAnsi="Times New Roman"/>
        </w:rPr>
        <w:t>азовое дело» по заочной форме принимаются только лица, имеющие высшее образование.</w:t>
      </w:r>
    </w:p>
    <w:p w:rsidR="003458DB" w:rsidRDefault="003458DB">
      <w:pPr>
        <w:jc w:val="both"/>
      </w:pPr>
    </w:p>
    <w:p w:rsidR="003458DB" w:rsidRDefault="003458DB">
      <w:pPr>
        <w:jc w:val="both"/>
      </w:pPr>
    </w:p>
    <w:p w:rsidR="003458DB" w:rsidRDefault="003458DB">
      <w:pPr>
        <w:jc w:val="both"/>
      </w:pPr>
    </w:p>
    <w:p w:rsidR="003458DB" w:rsidRDefault="00420C32">
      <w:pPr>
        <w:numPr>
          <w:ilvl w:val="0"/>
          <w:numId w:val="23"/>
        </w:numPr>
        <w:jc w:val="center"/>
        <w:rPr>
          <w:b/>
          <w:sz w:val="28"/>
        </w:rPr>
      </w:pPr>
      <w:r>
        <w:rPr>
          <w:b/>
          <w:sz w:val="28"/>
        </w:rPr>
        <w:t>Перечень направлений подготовки по программам магистратуры</w:t>
      </w:r>
    </w:p>
    <w:p w:rsidR="003458DB" w:rsidRDefault="003458DB">
      <w:pPr>
        <w:ind w:firstLine="720"/>
        <w:jc w:val="both"/>
        <w:rPr>
          <w:b/>
        </w:rPr>
      </w:pPr>
    </w:p>
    <w:p w:rsidR="003458DB" w:rsidRDefault="00420C32">
      <w:pPr>
        <w:ind w:firstLine="720"/>
        <w:jc w:val="both"/>
        <w:rPr>
          <w:b/>
        </w:rPr>
      </w:pPr>
      <w:r>
        <w:rPr>
          <w:b/>
        </w:rPr>
        <w:t>Факультет математики, информационных и авиационных технологий:</w:t>
      </w:r>
    </w:p>
    <w:p w:rsidR="003458DB" w:rsidRDefault="00420C32">
      <w:pPr>
        <w:jc w:val="both"/>
      </w:pPr>
      <w:r>
        <w:t>ИНФОКОММУНИКАЦИОННЫЕ ТЕХНОЛОГИИ И СИСТЕМЫ СВЯЗИ</w:t>
      </w:r>
      <w:r>
        <w:t xml:space="preserve"> (о), МАТЕМАТИЧЕСКОЕ ОБЕСПЕЧЕНИЕ И АДМИНИСТРИРОВАНИЕ ИНФОРМАЦИОННЫХ СИСТЕМ (о), ПРИКЛАДНАЯ МАТЕМАТИКА И ИНФОРМАТИКА (о), СИСТЕМНЫЙ АНАЛИЗ И УПРАВЛЕНИЕ (о, з). </w:t>
      </w:r>
    </w:p>
    <w:p w:rsidR="003458DB" w:rsidRDefault="003458DB">
      <w:pPr>
        <w:jc w:val="both"/>
      </w:pPr>
    </w:p>
    <w:p w:rsidR="003458DB" w:rsidRDefault="00420C32">
      <w:pPr>
        <w:ind w:firstLine="720"/>
        <w:jc w:val="both"/>
        <w:rPr>
          <w:b/>
        </w:rPr>
      </w:pPr>
      <w:r>
        <w:rPr>
          <w:b/>
        </w:rPr>
        <w:t>Инженерно-физический факультет высоких технологий:</w:t>
      </w:r>
    </w:p>
    <w:p w:rsidR="003458DB" w:rsidRDefault="00420C32">
      <w:pPr>
        <w:jc w:val="both"/>
      </w:pPr>
      <w:r>
        <w:t>ФИЗИКА (о).</w:t>
      </w:r>
    </w:p>
    <w:p w:rsidR="003458DB" w:rsidRDefault="003458DB">
      <w:pPr>
        <w:jc w:val="both"/>
      </w:pPr>
    </w:p>
    <w:p w:rsidR="003458DB" w:rsidRDefault="00420C32">
      <w:pPr>
        <w:ind w:firstLine="720"/>
        <w:jc w:val="both"/>
        <w:rPr>
          <w:b/>
        </w:rPr>
      </w:pPr>
      <w:r>
        <w:rPr>
          <w:b/>
        </w:rPr>
        <w:t>Институт экономики и бизнеса:</w:t>
      </w:r>
    </w:p>
    <w:p w:rsidR="003458DB" w:rsidRDefault="00420C32">
      <w:pPr>
        <w:ind w:firstLine="720"/>
        <w:jc w:val="both"/>
      </w:pPr>
      <w:r>
        <w:t xml:space="preserve">МЕНЕДЖМЕНТ (о), ЭКОНОМИКА (о, з) (профили: Экономическая безопасность, Бизнес-аналитика, Экономика и управление медицинской организации), ГОСУДАРСТВЕННОЕ И МУНИЦИПАЛЬНОЕ УПРАВЛЕНИЕ (о, з), ФИНАНСЫ И КРЕДИТ (о, з), УПРАВЛЕНИЕ ПЕРСОНАЛОМ (з). </w:t>
      </w:r>
    </w:p>
    <w:p w:rsidR="003458DB" w:rsidRDefault="003458DB">
      <w:pPr>
        <w:ind w:firstLine="720"/>
        <w:jc w:val="both"/>
      </w:pPr>
    </w:p>
    <w:p w:rsidR="003458DB" w:rsidRDefault="00420C32">
      <w:pPr>
        <w:ind w:firstLine="720"/>
        <w:jc w:val="both"/>
        <w:rPr>
          <w:b/>
        </w:rPr>
      </w:pPr>
      <w:r>
        <w:rPr>
          <w:b/>
        </w:rPr>
        <w:t>Институт меди</w:t>
      </w:r>
      <w:r>
        <w:rPr>
          <w:b/>
        </w:rPr>
        <w:t>цины, экологии и физической культуры:</w:t>
      </w:r>
    </w:p>
    <w:p w:rsidR="003458DB" w:rsidRDefault="00420C32">
      <w:pPr>
        <w:jc w:val="both"/>
      </w:pPr>
      <w:r>
        <w:t>БИОЛОГИЯ (о), ЛЕСНОЕ ДЕЛО (о), ЭКОЛОГИЯ И ПРИРОДОПОЛЬЗОВАНИЕ (о), ФИЗИЧЕСКАЯ КУЛЬТУРА ДЛЯ ЛИЦ С ОТКЛОНЕНИЯМИ В СОСТОЯНИИ ЗДОРОВЬЯ (АДАПТИВНАЯ ФИЗИЧЕСКАЯ КУЛЬТУРА) (о, з).</w:t>
      </w:r>
    </w:p>
    <w:p w:rsidR="003458DB" w:rsidRDefault="003458DB">
      <w:pPr>
        <w:jc w:val="both"/>
      </w:pPr>
    </w:p>
    <w:p w:rsidR="003458DB" w:rsidRDefault="00420C32">
      <w:pPr>
        <w:ind w:firstLine="720"/>
        <w:jc w:val="both"/>
        <w:rPr>
          <w:b/>
        </w:rPr>
      </w:pPr>
      <w:r>
        <w:rPr>
          <w:b/>
        </w:rPr>
        <w:t xml:space="preserve">Юридический факультет: </w:t>
      </w:r>
    </w:p>
    <w:p w:rsidR="003458DB" w:rsidRDefault="00420C32">
      <w:pPr>
        <w:jc w:val="both"/>
      </w:pPr>
      <w:r>
        <w:t xml:space="preserve">ЮРИСПРУДЕНЦИЯ </w:t>
      </w:r>
      <w:r>
        <w:t>(профиль</w:t>
      </w:r>
      <w:r>
        <w:t xml:space="preserve">: Гражданское право. Гражданский процесс) (о, з), </w:t>
      </w:r>
      <w:r>
        <w:t>ЮРИСПРУДЕНЦИЯ</w:t>
      </w:r>
      <w:r>
        <w:t xml:space="preserve"> (профиль: Административное право. Финансовое право) (о,з), </w:t>
      </w:r>
      <w:r>
        <w:t>ЮРИСПРУДЕНЦИЯ</w:t>
      </w:r>
      <w:r>
        <w:t xml:space="preserve"> (профиль: Уголовное право. Уголовный процесс) (о, з), </w:t>
      </w:r>
      <w:r>
        <w:t>ЮРИСПРУДЕНЦИЯ</w:t>
      </w:r>
      <w:r>
        <w:t xml:space="preserve"> (профиль: Нормативно-правовое обеспечение деятельно</w:t>
      </w:r>
      <w:r>
        <w:t xml:space="preserve">сти органов государственной власти) (о,з), </w:t>
      </w:r>
      <w:r>
        <w:t>ЮРИСПРУДЕНЦИЯ</w:t>
      </w:r>
      <w:r>
        <w:t xml:space="preserve"> (профиль: Энергетическое и транспортное право) (о, з), </w:t>
      </w:r>
      <w:r>
        <w:t>ЮРИСПРУДЕНЦИЯ</w:t>
      </w:r>
      <w:r>
        <w:t xml:space="preserve"> (профиль: Медицинское право) (з), </w:t>
      </w:r>
      <w:r>
        <w:t>ЮРИСПРУДЕНЦИЯ</w:t>
      </w:r>
      <w:r>
        <w:t xml:space="preserve"> (профиль: Правовое обеспечение государственного и муниципального управления) (з).</w:t>
      </w:r>
    </w:p>
    <w:p w:rsidR="003458DB" w:rsidRDefault="003458DB">
      <w:pPr>
        <w:jc w:val="both"/>
      </w:pPr>
    </w:p>
    <w:p w:rsidR="003458DB" w:rsidRDefault="00420C32">
      <w:pPr>
        <w:pStyle w:val="23"/>
      </w:pPr>
      <w:r>
        <w:rPr>
          <w:b/>
        </w:rPr>
        <w:t>Факультет гуманитарных наук и социальных технологий</w:t>
      </w:r>
      <w:r>
        <w:t>:</w:t>
      </w:r>
    </w:p>
    <w:p w:rsidR="003458DB" w:rsidRDefault="00420C32">
      <w:pPr>
        <w:jc w:val="both"/>
      </w:pPr>
      <w:r>
        <w:t>СОЦИАЛЬНАЯ РАБОТА (о), ПСИХОЛОГИЯ (о), СОЦИОЛОГИЯ (з).</w:t>
      </w:r>
    </w:p>
    <w:p w:rsidR="003458DB" w:rsidRDefault="003458DB">
      <w:pPr>
        <w:jc w:val="both"/>
      </w:pPr>
    </w:p>
    <w:p w:rsidR="003458DB" w:rsidRDefault="00420C32">
      <w:pPr>
        <w:ind w:firstLine="720"/>
        <w:jc w:val="both"/>
        <w:rPr>
          <w:b/>
        </w:rPr>
      </w:pPr>
      <w:r>
        <w:rPr>
          <w:b/>
        </w:rPr>
        <w:t>Институт международных отношений</w:t>
      </w:r>
    </w:p>
    <w:p w:rsidR="003458DB" w:rsidRDefault="00420C32">
      <w:pPr>
        <w:jc w:val="both"/>
      </w:pPr>
      <w:r>
        <w:t>ФИЛОЛОГИЯ (профиль: Иностранные языки для международной деятельности) (о, о\з).</w:t>
      </w:r>
    </w:p>
    <w:p w:rsidR="003458DB" w:rsidRDefault="00420C32">
      <w:pPr>
        <w:jc w:val="both"/>
      </w:pPr>
      <w:r>
        <w:t xml:space="preserve"> </w:t>
      </w:r>
    </w:p>
    <w:p w:rsidR="003458DB" w:rsidRDefault="003458DB">
      <w:pPr>
        <w:jc w:val="both"/>
      </w:pPr>
    </w:p>
    <w:p w:rsidR="003458DB" w:rsidRDefault="003458DB">
      <w:pPr>
        <w:jc w:val="both"/>
      </w:pPr>
    </w:p>
    <w:p w:rsidR="003458DB" w:rsidRDefault="003458DB">
      <w:pPr>
        <w:jc w:val="both"/>
      </w:pPr>
    </w:p>
    <w:p w:rsidR="003458DB" w:rsidRDefault="003458DB">
      <w:pPr>
        <w:jc w:val="both"/>
      </w:pPr>
    </w:p>
    <w:p w:rsidR="003458DB" w:rsidRDefault="003458DB">
      <w:pPr>
        <w:ind w:left="360"/>
      </w:pPr>
    </w:p>
    <w:p w:rsidR="003458DB" w:rsidRDefault="003458DB">
      <w:pPr>
        <w:ind w:left="360"/>
      </w:pPr>
    </w:p>
    <w:p w:rsidR="003458DB" w:rsidRDefault="003458DB">
      <w:pPr>
        <w:ind w:left="360"/>
      </w:pPr>
    </w:p>
    <w:p w:rsidR="003458DB" w:rsidRDefault="00420C32">
      <w:pPr>
        <w:ind w:left="360"/>
      </w:pPr>
      <w:r>
        <w:t xml:space="preserve">Проректор по довузовскому </w:t>
      </w:r>
    </w:p>
    <w:p w:rsidR="003458DB" w:rsidRDefault="00420C32">
      <w:pPr>
        <w:ind w:left="360"/>
      </w:pPr>
      <w:r>
        <w:t>образованию и организации</w:t>
      </w:r>
    </w:p>
    <w:p w:rsidR="003458DB" w:rsidRDefault="00420C32">
      <w:pPr>
        <w:ind w:left="360"/>
      </w:pPr>
      <w:r>
        <w:t>приема студентов</w:t>
      </w:r>
      <w:r>
        <w:tab/>
      </w:r>
      <w:r>
        <w:tab/>
      </w:r>
      <w:r>
        <w:tab/>
      </w:r>
      <w:r>
        <w:tab/>
      </w:r>
      <w:r>
        <w:tab/>
      </w:r>
      <w:r>
        <w:tab/>
        <w:t>Е.С.Гузенко</w:t>
      </w:r>
    </w:p>
    <w:p w:rsidR="003458DB" w:rsidRDefault="00420C32">
      <w:pPr>
        <w:jc w:val="right"/>
      </w:pPr>
      <w:r>
        <w:br w:type="page"/>
      </w:r>
      <w:r>
        <w:lastRenderedPageBreak/>
        <w:t>Приложение № 2</w:t>
      </w:r>
    </w:p>
    <w:p w:rsidR="003458DB" w:rsidRDefault="003458DB">
      <w:pPr>
        <w:jc w:val="center"/>
        <w:rPr>
          <w:b/>
        </w:rPr>
      </w:pPr>
    </w:p>
    <w:p w:rsidR="003458DB" w:rsidRDefault="00420C32">
      <w:pPr>
        <w:ind w:right="-24"/>
        <w:jc w:val="center"/>
        <w:rPr>
          <w:b/>
        </w:rPr>
      </w:pPr>
      <w:r>
        <w:rPr>
          <w:b/>
        </w:rPr>
        <w:t>Перечень вступительных испытаний при приеме на обучение</w:t>
      </w:r>
    </w:p>
    <w:p w:rsidR="003458DB" w:rsidRDefault="00420C32">
      <w:pPr>
        <w:ind w:right="-24"/>
        <w:jc w:val="center"/>
        <w:rPr>
          <w:b/>
        </w:rPr>
      </w:pPr>
      <w:r>
        <w:rPr>
          <w:b/>
        </w:rPr>
        <w:t xml:space="preserve"> по программам </w:t>
      </w:r>
      <w:r>
        <w:rPr>
          <w:b/>
        </w:rPr>
        <w:t>бакалавриата и специалитета</w:t>
      </w:r>
    </w:p>
    <w:p w:rsidR="003458DB" w:rsidRDefault="00420C32">
      <w:pPr>
        <w:ind w:right="-24"/>
        <w:jc w:val="center"/>
        <w:rPr>
          <w:b/>
        </w:rPr>
      </w:pPr>
      <w:r>
        <w:rPr>
          <w:b/>
        </w:rPr>
        <w:t>(с указанием приоритетности вступительных испытаний п</w:t>
      </w:r>
      <w:r>
        <w:rPr>
          <w:b/>
        </w:rPr>
        <w:t>ри ранжировании списков поступающих и минимального количества баллов, подтверждающего успешное прохождение вступительного испытания)</w:t>
      </w:r>
    </w:p>
    <w:tbl>
      <w:tblPr>
        <w:tblW w:w="0" w:type="auto"/>
        <w:tblInd w:w="-35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6069"/>
        <w:gridCol w:w="4011"/>
      </w:tblGrid>
      <w:tr w:rsidR="003458DB">
        <w:trPr>
          <w:trHeight w:val="322"/>
        </w:trPr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58DB" w:rsidRDefault="00420C32">
            <w:pPr>
              <w:rPr>
                <w:b/>
              </w:rPr>
            </w:pPr>
            <w:r>
              <w:rPr>
                <w:b/>
              </w:rPr>
              <w:t>Специальность (направление, профиль)</w:t>
            </w:r>
          </w:p>
        </w:tc>
        <w:tc>
          <w:tcPr>
            <w:tcW w:w="40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8DB" w:rsidRDefault="00420C32">
            <w:pPr>
              <w:jc w:val="both"/>
              <w:rPr>
                <w:b/>
              </w:rPr>
            </w:pPr>
            <w:r>
              <w:rPr>
                <w:b/>
              </w:rPr>
              <w:t>Вступительные испытания</w:t>
            </w:r>
          </w:p>
        </w:tc>
      </w:tr>
      <w:tr w:rsidR="003458DB">
        <w:trPr>
          <w:trHeight w:val="1371"/>
        </w:trPr>
        <w:tc>
          <w:tcPr>
            <w:tcW w:w="606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458DB" w:rsidRDefault="00420C32">
            <w:pPr>
              <w:jc w:val="both"/>
            </w:pPr>
            <w:r>
              <w:t xml:space="preserve">«Материаловедение и технология материалов», «Наземные </w:t>
            </w:r>
            <w:r>
              <w:t>транспортно-технологические средства», «Наземные транспортно-технологические комплексы», «Нефтегазовое дело», «Техносферная безопасность», «Управление качеством», «Инноватика», «Наноинженерия»</w:t>
            </w:r>
          </w:p>
        </w:tc>
        <w:tc>
          <w:tcPr>
            <w:tcW w:w="4011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3458DB" w:rsidRDefault="00420C32">
            <w:pPr>
              <w:jc w:val="both"/>
            </w:pPr>
            <w:r>
              <w:t>1. Математика (проф) - 39</w:t>
            </w:r>
          </w:p>
          <w:p w:rsidR="003458DB" w:rsidRDefault="00420C32">
            <w:pPr>
              <w:pStyle w:val="af1"/>
              <w:widowControl/>
              <w:spacing w:after="0"/>
              <w:jc w:val="both"/>
              <w:rPr>
                <w:sz w:val="24"/>
              </w:rPr>
            </w:pPr>
            <w:r>
              <w:rPr>
                <w:sz w:val="24"/>
              </w:rPr>
              <w:t>2. Физика - 40</w:t>
            </w:r>
          </w:p>
          <w:p w:rsidR="003458DB" w:rsidRDefault="00420C32">
            <w:pPr>
              <w:jc w:val="both"/>
            </w:pPr>
            <w:r>
              <w:t>3. Русский язык -40</w:t>
            </w:r>
          </w:p>
        </w:tc>
      </w:tr>
      <w:tr w:rsidR="003458DB">
        <w:trPr>
          <w:trHeight w:val="846"/>
        </w:trPr>
        <w:tc>
          <w:tcPr>
            <w:tcW w:w="6069" w:type="dxa"/>
            <w:tcBorders>
              <w:left w:val="single" w:sz="4" w:space="0" w:color="000000"/>
            </w:tcBorders>
            <w:vAlign w:val="center"/>
          </w:tcPr>
          <w:p w:rsidR="003458DB" w:rsidRDefault="00420C32">
            <w:pPr>
              <w:jc w:val="both"/>
            </w:pPr>
            <w:r>
              <w:t xml:space="preserve"> «Физика», «Радиофизика»</w:t>
            </w:r>
          </w:p>
        </w:tc>
        <w:tc>
          <w:tcPr>
            <w:tcW w:w="4011" w:type="dxa"/>
            <w:tcBorders>
              <w:right w:val="single" w:sz="4" w:space="0" w:color="000000"/>
            </w:tcBorders>
            <w:vAlign w:val="center"/>
          </w:tcPr>
          <w:p w:rsidR="003458DB" w:rsidRDefault="00420C32">
            <w:pPr>
              <w:pStyle w:val="af1"/>
              <w:spacing w:after="0"/>
              <w:jc w:val="both"/>
              <w:rPr>
                <w:sz w:val="24"/>
              </w:rPr>
            </w:pPr>
            <w:r>
              <w:rPr>
                <w:sz w:val="24"/>
              </w:rPr>
              <w:t>1. Физика - 40</w:t>
            </w:r>
          </w:p>
          <w:p w:rsidR="003458DB" w:rsidRDefault="00420C32">
            <w:pPr>
              <w:pStyle w:val="af1"/>
              <w:spacing w:after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2. Математика </w:t>
            </w:r>
            <w:r>
              <w:t xml:space="preserve">(проф) </w:t>
            </w:r>
            <w:r>
              <w:rPr>
                <w:sz w:val="24"/>
              </w:rPr>
              <w:t xml:space="preserve">- 39 </w:t>
            </w:r>
          </w:p>
          <w:p w:rsidR="003458DB" w:rsidRDefault="00420C32">
            <w:pPr>
              <w:jc w:val="both"/>
            </w:pPr>
            <w:r>
              <w:t>3. Русский язык -40</w:t>
            </w:r>
          </w:p>
        </w:tc>
      </w:tr>
      <w:tr w:rsidR="003458DB">
        <w:trPr>
          <w:trHeight w:val="846"/>
        </w:trPr>
        <w:tc>
          <w:tcPr>
            <w:tcW w:w="6069" w:type="dxa"/>
            <w:tcBorders>
              <w:left w:val="single" w:sz="4" w:space="0" w:color="000000"/>
            </w:tcBorders>
            <w:vAlign w:val="center"/>
          </w:tcPr>
          <w:p w:rsidR="003458DB" w:rsidRDefault="00420C32">
            <w:pPr>
              <w:jc w:val="both"/>
            </w:pPr>
            <w:r>
              <w:t xml:space="preserve"> «Прикладная информатика», «Информационные системы и технологии», «Информационная безопасность автоматизированных систем», «Компьютерная безопасность» «Математическое </w:t>
            </w:r>
            <w:r>
              <w:t>обеспечение и администрирование информационных систем», «Инфокоммуникационные технологии и системы связи», «Прикладная математика и информатика»</w:t>
            </w:r>
          </w:p>
        </w:tc>
        <w:tc>
          <w:tcPr>
            <w:tcW w:w="4011" w:type="dxa"/>
            <w:tcBorders>
              <w:right w:val="single" w:sz="4" w:space="0" w:color="000000"/>
            </w:tcBorders>
            <w:vAlign w:val="center"/>
          </w:tcPr>
          <w:p w:rsidR="003458DB" w:rsidRDefault="00420C32">
            <w:pPr>
              <w:pStyle w:val="af1"/>
              <w:spacing w:after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1.Математика </w:t>
            </w:r>
            <w:r>
              <w:t xml:space="preserve">(проф) </w:t>
            </w:r>
            <w:r>
              <w:rPr>
                <w:sz w:val="24"/>
              </w:rPr>
              <w:t>- 39</w:t>
            </w:r>
          </w:p>
          <w:p w:rsidR="003458DB" w:rsidRDefault="00420C32">
            <w:pPr>
              <w:pStyle w:val="af1"/>
              <w:widowControl/>
              <w:spacing w:after="0"/>
              <w:jc w:val="both"/>
              <w:rPr>
                <w:sz w:val="24"/>
              </w:rPr>
            </w:pPr>
            <w:r>
              <w:rPr>
                <w:sz w:val="24"/>
              </w:rPr>
              <w:t>2. ИКТ - 42</w:t>
            </w:r>
          </w:p>
          <w:p w:rsidR="003458DB" w:rsidRDefault="00420C32">
            <w:pPr>
              <w:pStyle w:val="af1"/>
              <w:spacing w:after="0"/>
              <w:jc w:val="both"/>
              <w:rPr>
                <w:sz w:val="24"/>
              </w:rPr>
            </w:pPr>
            <w:r>
              <w:rPr>
                <w:sz w:val="24"/>
              </w:rPr>
              <w:t>3. Русский язык – 40</w:t>
            </w:r>
          </w:p>
        </w:tc>
      </w:tr>
      <w:tr w:rsidR="003458DB">
        <w:trPr>
          <w:trHeight w:val="846"/>
        </w:trPr>
        <w:tc>
          <w:tcPr>
            <w:tcW w:w="6069" w:type="dxa"/>
            <w:tcBorders>
              <w:left w:val="single" w:sz="4" w:space="0" w:color="000000"/>
            </w:tcBorders>
            <w:vAlign w:val="center"/>
          </w:tcPr>
          <w:p w:rsidR="003458DB" w:rsidRDefault="00420C32">
            <w:pPr>
              <w:jc w:val="both"/>
            </w:pPr>
            <w:r>
              <w:t xml:space="preserve"> «Авиастроение», «Автоматизация технологических про</w:t>
            </w:r>
            <w:r>
              <w:t>цессов и производств»</w:t>
            </w:r>
          </w:p>
        </w:tc>
        <w:tc>
          <w:tcPr>
            <w:tcW w:w="4011" w:type="dxa"/>
            <w:tcBorders>
              <w:right w:val="single" w:sz="4" w:space="0" w:color="000000"/>
            </w:tcBorders>
            <w:vAlign w:val="center"/>
          </w:tcPr>
          <w:p w:rsidR="003458DB" w:rsidRDefault="00420C32">
            <w:pPr>
              <w:jc w:val="both"/>
            </w:pPr>
            <w:r>
              <w:t>1. Математика (проф) - 39</w:t>
            </w:r>
          </w:p>
          <w:p w:rsidR="003458DB" w:rsidRDefault="00420C32">
            <w:pPr>
              <w:pStyle w:val="af1"/>
              <w:widowControl/>
              <w:spacing w:after="0"/>
              <w:jc w:val="both"/>
              <w:rPr>
                <w:sz w:val="24"/>
              </w:rPr>
            </w:pPr>
            <w:r>
              <w:rPr>
                <w:sz w:val="24"/>
              </w:rPr>
              <w:t>2. Физика - 40</w:t>
            </w:r>
          </w:p>
          <w:p w:rsidR="003458DB" w:rsidRDefault="00420C32">
            <w:pPr>
              <w:pStyle w:val="af1"/>
              <w:spacing w:after="0"/>
              <w:jc w:val="both"/>
              <w:rPr>
                <w:sz w:val="24"/>
              </w:rPr>
            </w:pPr>
            <w:r>
              <w:rPr>
                <w:sz w:val="24"/>
              </w:rPr>
              <w:t>3. Русский язык -40</w:t>
            </w:r>
          </w:p>
        </w:tc>
      </w:tr>
      <w:tr w:rsidR="003458DB">
        <w:trPr>
          <w:trHeight w:val="1038"/>
        </w:trPr>
        <w:tc>
          <w:tcPr>
            <w:tcW w:w="6069" w:type="dxa"/>
            <w:tcBorders>
              <w:left w:val="single" w:sz="4" w:space="0" w:color="000000"/>
            </w:tcBorders>
            <w:vAlign w:val="center"/>
          </w:tcPr>
          <w:p w:rsidR="003458DB" w:rsidRDefault="00420C32">
            <w:pPr>
              <w:jc w:val="both"/>
            </w:pPr>
            <w:r>
              <w:t>«Экономика», «Бизнес-информатика», «Менеджмент», «Экономическая безопасность», «Государственное и муниципальное управление», «Управление персоналом»</w:t>
            </w:r>
          </w:p>
        </w:tc>
        <w:tc>
          <w:tcPr>
            <w:tcW w:w="4011" w:type="dxa"/>
            <w:tcBorders>
              <w:right w:val="single" w:sz="4" w:space="0" w:color="000000"/>
            </w:tcBorders>
            <w:vAlign w:val="center"/>
          </w:tcPr>
          <w:p w:rsidR="003458DB" w:rsidRDefault="00420C32">
            <w:pPr>
              <w:jc w:val="both"/>
            </w:pPr>
            <w:r>
              <w:t xml:space="preserve">1. Математика </w:t>
            </w:r>
            <w:r>
              <w:t xml:space="preserve">(проф) </w:t>
            </w:r>
            <w:r>
              <w:t xml:space="preserve">- </w:t>
            </w:r>
            <w:r>
              <w:t>39</w:t>
            </w:r>
          </w:p>
          <w:p w:rsidR="003458DB" w:rsidRDefault="00420C32">
            <w:pPr>
              <w:jc w:val="both"/>
            </w:pPr>
            <w:r>
              <w:t>2. Обществознание - 44</w:t>
            </w:r>
          </w:p>
          <w:p w:rsidR="003458DB" w:rsidRDefault="00420C32">
            <w:pPr>
              <w:jc w:val="both"/>
            </w:pPr>
            <w:r>
              <w:t>3. Русский язык - 40</w:t>
            </w:r>
          </w:p>
        </w:tc>
      </w:tr>
      <w:tr w:rsidR="003458DB">
        <w:trPr>
          <w:trHeight w:val="590"/>
        </w:trPr>
        <w:tc>
          <w:tcPr>
            <w:tcW w:w="6069" w:type="dxa"/>
            <w:tcBorders>
              <w:left w:val="single" w:sz="4" w:space="0" w:color="000000"/>
            </w:tcBorders>
            <w:vAlign w:val="center"/>
          </w:tcPr>
          <w:p w:rsidR="003458DB" w:rsidRDefault="00420C32">
            <w:pPr>
              <w:jc w:val="both"/>
            </w:pPr>
            <w:r>
              <w:t>«Социология»</w:t>
            </w:r>
          </w:p>
        </w:tc>
        <w:tc>
          <w:tcPr>
            <w:tcW w:w="4011" w:type="dxa"/>
            <w:tcBorders>
              <w:right w:val="single" w:sz="4" w:space="0" w:color="000000"/>
            </w:tcBorders>
            <w:vAlign w:val="center"/>
          </w:tcPr>
          <w:p w:rsidR="003458DB" w:rsidRDefault="00420C32">
            <w:pPr>
              <w:jc w:val="both"/>
            </w:pPr>
            <w:r>
              <w:t>1. Обществознание - 44</w:t>
            </w:r>
          </w:p>
          <w:p w:rsidR="003458DB" w:rsidRDefault="00420C32">
            <w:pPr>
              <w:jc w:val="both"/>
            </w:pPr>
            <w:r>
              <w:t>2. Математика (проф) - 39</w:t>
            </w:r>
          </w:p>
          <w:p w:rsidR="003458DB" w:rsidRDefault="00420C32">
            <w:pPr>
              <w:jc w:val="both"/>
            </w:pPr>
            <w:r>
              <w:t>3. Русский язык – 40</w:t>
            </w:r>
          </w:p>
        </w:tc>
      </w:tr>
      <w:tr w:rsidR="003458DB">
        <w:trPr>
          <w:trHeight w:val="414"/>
        </w:trPr>
        <w:tc>
          <w:tcPr>
            <w:tcW w:w="6069" w:type="dxa"/>
            <w:tcBorders>
              <w:left w:val="single" w:sz="4" w:space="0" w:color="000000"/>
            </w:tcBorders>
            <w:vAlign w:val="center"/>
          </w:tcPr>
          <w:p w:rsidR="003458DB" w:rsidRDefault="00420C32">
            <w:pPr>
              <w:jc w:val="both"/>
            </w:pPr>
            <w:r>
              <w:t>«Таможенное дело»</w:t>
            </w:r>
          </w:p>
        </w:tc>
        <w:tc>
          <w:tcPr>
            <w:tcW w:w="4011" w:type="dxa"/>
            <w:tcBorders>
              <w:right w:val="single" w:sz="4" w:space="0" w:color="000000"/>
            </w:tcBorders>
          </w:tcPr>
          <w:p w:rsidR="003458DB" w:rsidRDefault="00420C32">
            <w:pPr>
              <w:jc w:val="both"/>
            </w:pPr>
            <w:r>
              <w:t>1. Обществознание - 44</w:t>
            </w:r>
          </w:p>
          <w:p w:rsidR="003458DB" w:rsidRDefault="00420C32">
            <w:r>
              <w:t xml:space="preserve">2. </w:t>
            </w:r>
            <w:r>
              <w:t xml:space="preserve">Физическая культура - 40 </w:t>
            </w:r>
          </w:p>
          <w:p w:rsidR="003458DB" w:rsidRDefault="00420C32">
            <w:pPr>
              <w:jc w:val="both"/>
            </w:pPr>
            <w:r>
              <w:t>3. Русский язык – 40</w:t>
            </w:r>
          </w:p>
        </w:tc>
      </w:tr>
      <w:tr w:rsidR="003458DB">
        <w:trPr>
          <w:trHeight w:val="567"/>
        </w:trPr>
        <w:tc>
          <w:tcPr>
            <w:tcW w:w="6069" w:type="dxa"/>
            <w:tcBorders>
              <w:left w:val="single" w:sz="4" w:space="0" w:color="000000"/>
            </w:tcBorders>
            <w:vAlign w:val="center"/>
          </w:tcPr>
          <w:p w:rsidR="003458DB" w:rsidRDefault="00420C32">
            <w:pPr>
              <w:jc w:val="both"/>
            </w:pPr>
            <w:r>
              <w:t xml:space="preserve">«Юриспруденция» </w:t>
            </w:r>
          </w:p>
        </w:tc>
        <w:tc>
          <w:tcPr>
            <w:tcW w:w="4011" w:type="dxa"/>
            <w:vMerge w:val="restart"/>
            <w:tcBorders>
              <w:right w:val="single" w:sz="4" w:space="0" w:color="000000"/>
            </w:tcBorders>
          </w:tcPr>
          <w:p w:rsidR="003458DB" w:rsidRDefault="003458DB">
            <w:pPr>
              <w:jc w:val="both"/>
            </w:pPr>
          </w:p>
          <w:p w:rsidR="003458DB" w:rsidRDefault="00420C32">
            <w:pPr>
              <w:jc w:val="both"/>
            </w:pPr>
            <w:r>
              <w:t xml:space="preserve">1. </w:t>
            </w:r>
            <w:r>
              <w:t>Обществознание - 44</w:t>
            </w:r>
          </w:p>
          <w:p w:rsidR="003458DB" w:rsidRDefault="00420C32">
            <w:pPr>
              <w:jc w:val="both"/>
            </w:pPr>
            <w:r>
              <w:t>2. История - 40</w:t>
            </w:r>
          </w:p>
          <w:p w:rsidR="003458DB" w:rsidRDefault="00420C32">
            <w:pPr>
              <w:jc w:val="both"/>
            </w:pPr>
            <w:r>
              <w:t>3. Русский язык – 40</w:t>
            </w:r>
          </w:p>
        </w:tc>
      </w:tr>
      <w:tr w:rsidR="003458DB">
        <w:trPr>
          <w:trHeight w:val="427"/>
        </w:trPr>
        <w:tc>
          <w:tcPr>
            <w:tcW w:w="6069" w:type="dxa"/>
            <w:tcBorders>
              <w:left w:val="single" w:sz="4" w:space="0" w:color="000000"/>
            </w:tcBorders>
            <w:vAlign w:val="center"/>
          </w:tcPr>
          <w:p w:rsidR="003458DB" w:rsidRDefault="00420C32">
            <w:pPr>
              <w:jc w:val="both"/>
            </w:pPr>
            <w:r>
              <w:t xml:space="preserve"> «Реклама и связи с общественностью», «Культурология»</w:t>
            </w:r>
          </w:p>
        </w:tc>
        <w:tc>
          <w:tcPr>
            <w:tcW w:w="4011" w:type="dxa"/>
            <w:vMerge/>
            <w:tcBorders>
              <w:right w:val="single" w:sz="4" w:space="0" w:color="000000"/>
            </w:tcBorders>
          </w:tcPr>
          <w:p w:rsidR="003458DB" w:rsidRDefault="003458DB"/>
        </w:tc>
      </w:tr>
      <w:tr w:rsidR="003458DB">
        <w:trPr>
          <w:trHeight w:val="437"/>
        </w:trPr>
        <w:tc>
          <w:tcPr>
            <w:tcW w:w="6069" w:type="dxa"/>
            <w:tcBorders>
              <w:left w:val="single" w:sz="4" w:space="0" w:color="000000"/>
            </w:tcBorders>
            <w:vAlign w:val="center"/>
          </w:tcPr>
          <w:p w:rsidR="003458DB" w:rsidRDefault="00420C32">
            <w:pPr>
              <w:jc w:val="both"/>
            </w:pPr>
            <w:r>
              <w:t>«История», «Социальная работа», «Организация работы с молодежью», «Туризм», «Международные отношения»</w:t>
            </w:r>
          </w:p>
        </w:tc>
        <w:tc>
          <w:tcPr>
            <w:tcW w:w="4011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458DB" w:rsidRDefault="00420C32">
            <w:pPr>
              <w:jc w:val="both"/>
            </w:pPr>
            <w:r>
              <w:t>1. История России - 40</w:t>
            </w:r>
          </w:p>
          <w:p w:rsidR="003458DB" w:rsidRDefault="00420C32">
            <w:pPr>
              <w:jc w:val="both"/>
            </w:pPr>
            <w:r>
              <w:t>2. Обществознание</w:t>
            </w:r>
            <w:r>
              <w:t xml:space="preserve"> - 44</w:t>
            </w:r>
          </w:p>
          <w:p w:rsidR="003458DB" w:rsidRDefault="00420C32">
            <w:pPr>
              <w:jc w:val="both"/>
            </w:pPr>
            <w:r>
              <w:t>3. Русский язык – 40</w:t>
            </w:r>
          </w:p>
        </w:tc>
      </w:tr>
      <w:tr w:rsidR="003458DB">
        <w:trPr>
          <w:trHeight w:val="436"/>
        </w:trPr>
        <w:tc>
          <w:tcPr>
            <w:tcW w:w="60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58DB" w:rsidRDefault="00420C32">
            <w:pPr>
              <w:jc w:val="both"/>
            </w:pPr>
            <w:r>
              <w:t>«Документоведение и архивоведение»</w:t>
            </w:r>
          </w:p>
        </w:tc>
        <w:tc>
          <w:tcPr>
            <w:tcW w:w="4011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458DB" w:rsidRDefault="003458DB"/>
        </w:tc>
      </w:tr>
      <w:tr w:rsidR="003458DB">
        <w:trPr>
          <w:trHeight w:val="915"/>
        </w:trPr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58DB" w:rsidRDefault="00420C32">
            <w:pPr>
              <w:jc w:val="both"/>
            </w:pPr>
            <w:r>
              <w:lastRenderedPageBreak/>
              <w:t>«Психология»</w:t>
            </w:r>
          </w:p>
        </w:tc>
        <w:tc>
          <w:tcPr>
            <w:tcW w:w="40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8DB" w:rsidRDefault="00420C32">
            <w:pPr>
              <w:jc w:val="both"/>
            </w:pPr>
            <w:r>
              <w:t>1. Биология - 40</w:t>
            </w:r>
          </w:p>
          <w:p w:rsidR="003458DB" w:rsidRDefault="00420C32">
            <w:pPr>
              <w:jc w:val="both"/>
            </w:pPr>
            <w:r>
              <w:t>2. Обществознание - 44</w:t>
            </w:r>
          </w:p>
          <w:p w:rsidR="003458DB" w:rsidRDefault="00420C32">
            <w:pPr>
              <w:jc w:val="both"/>
            </w:pPr>
            <w:r>
              <w:t>3. Русский язык – 40</w:t>
            </w:r>
          </w:p>
        </w:tc>
      </w:tr>
      <w:tr w:rsidR="003458DB">
        <w:trPr>
          <w:trHeight w:val="680"/>
        </w:trPr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58DB" w:rsidRDefault="00420C32">
            <w:pPr>
              <w:jc w:val="both"/>
            </w:pPr>
            <w:r>
              <w:t>«Лечебное дело», «Педиатрия»</w:t>
            </w:r>
          </w:p>
        </w:tc>
        <w:tc>
          <w:tcPr>
            <w:tcW w:w="40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8DB" w:rsidRDefault="00420C32">
            <w:pPr>
              <w:jc w:val="both"/>
            </w:pPr>
            <w:r>
              <w:t>1. Химия - 50</w:t>
            </w:r>
          </w:p>
          <w:p w:rsidR="003458DB" w:rsidRDefault="00420C32">
            <w:pPr>
              <w:jc w:val="both"/>
            </w:pPr>
            <w:r>
              <w:t>2. Биология - 50</w:t>
            </w:r>
          </w:p>
          <w:p w:rsidR="003458DB" w:rsidRDefault="00420C32">
            <w:pPr>
              <w:jc w:val="both"/>
            </w:pPr>
            <w:r>
              <w:t xml:space="preserve">3. Русский язык - 50 </w:t>
            </w:r>
          </w:p>
        </w:tc>
      </w:tr>
      <w:tr w:rsidR="003458DB">
        <w:trPr>
          <w:trHeight w:val="680"/>
        </w:trPr>
        <w:tc>
          <w:tcPr>
            <w:tcW w:w="606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458DB" w:rsidRDefault="00420C32">
            <w:pPr>
              <w:jc w:val="both"/>
            </w:pPr>
            <w:r>
              <w:t>«Фармация»</w:t>
            </w:r>
          </w:p>
        </w:tc>
        <w:tc>
          <w:tcPr>
            <w:tcW w:w="4011" w:type="dxa"/>
            <w:tcBorders>
              <w:top w:val="single" w:sz="4" w:space="0" w:color="000000"/>
              <w:right w:val="single" w:sz="4" w:space="0" w:color="000000"/>
            </w:tcBorders>
          </w:tcPr>
          <w:p w:rsidR="003458DB" w:rsidRDefault="00420C32">
            <w:pPr>
              <w:jc w:val="both"/>
            </w:pPr>
            <w:r>
              <w:t>1. Химия - 40</w:t>
            </w:r>
          </w:p>
          <w:p w:rsidR="003458DB" w:rsidRDefault="00420C32">
            <w:pPr>
              <w:jc w:val="both"/>
            </w:pPr>
            <w:r>
              <w:t>2. Биология - 40</w:t>
            </w:r>
          </w:p>
          <w:p w:rsidR="003458DB" w:rsidRDefault="00420C32">
            <w:pPr>
              <w:jc w:val="both"/>
            </w:pPr>
            <w:r>
              <w:t>3. Русский язык - 40</w:t>
            </w:r>
          </w:p>
        </w:tc>
      </w:tr>
      <w:tr w:rsidR="003458DB">
        <w:trPr>
          <w:trHeight w:val="144"/>
        </w:trPr>
        <w:tc>
          <w:tcPr>
            <w:tcW w:w="6069" w:type="dxa"/>
            <w:tcBorders>
              <w:left w:val="single" w:sz="4" w:space="0" w:color="000000"/>
            </w:tcBorders>
            <w:vAlign w:val="center"/>
          </w:tcPr>
          <w:p w:rsidR="003458DB" w:rsidRDefault="00420C32">
            <w:pPr>
              <w:jc w:val="both"/>
            </w:pPr>
            <w:r>
              <w:t>«Биология»</w:t>
            </w:r>
          </w:p>
        </w:tc>
        <w:tc>
          <w:tcPr>
            <w:tcW w:w="4011" w:type="dxa"/>
            <w:tcBorders>
              <w:right w:val="single" w:sz="4" w:space="0" w:color="000000"/>
            </w:tcBorders>
          </w:tcPr>
          <w:p w:rsidR="003458DB" w:rsidRDefault="00420C32">
            <w:pPr>
              <w:jc w:val="both"/>
            </w:pPr>
            <w:r>
              <w:t>1. Биология - 40</w:t>
            </w:r>
          </w:p>
          <w:p w:rsidR="003458DB" w:rsidRDefault="00420C32">
            <w:pPr>
              <w:jc w:val="both"/>
            </w:pPr>
            <w:r>
              <w:t>2. Химия - 40</w:t>
            </w:r>
          </w:p>
          <w:p w:rsidR="003458DB" w:rsidRDefault="00420C32">
            <w:pPr>
              <w:jc w:val="both"/>
            </w:pPr>
            <w:r>
              <w:t>3. Русский язык – 40</w:t>
            </w:r>
          </w:p>
        </w:tc>
      </w:tr>
      <w:tr w:rsidR="003458DB">
        <w:trPr>
          <w:trHeight w:val="144"/>
        </w:trPr>
        <w:tc>
          <w:tcPr>
            <w:tcW w:w="6069" w:type="dxa"/>
            <w:tcBorders>
              <w:left w:val="single" w:sz="4" w:space="0" w:color="000000"/>
            </w:tcBorders>
            <w:vAlign w:val="center"/>
          </w:tcPr>
          <w:p w:rsidR="003458DB" w:rsidRDefault="00420C32">
            <w:pPr>
              <w:jc w:val="both"/>
            </w:pPr>
            <w:r>
              <w:t>«Химия»</w:t>
            </w:r>
          </w:p>
        </w:tc>
        <w:tc>
          <w:tcPr>
            <w:tcW w:w="4011" w:type="dxa"/>
            <w:tcBorders>
              <w:right w:val="single" w:sz="4" w:space="0" w:color="000000"/>
            </w:tcBorders>
          </w:tcPr>
          <w:p w:rsidR="003458DB" w:rsidRDefault="00420C32">
            <w:pPr>
              <w:jc w:val="both"/>
            </w:pPr>
            <w:r>
              <w:t>1. Химия - 40</w:t>
            </w:r>
          </w:p>
          <w:p w:rsidR="003458DB" w:rsidRDefault="00420C32">
            <w:pPr>
              <w:jc w:val="both"/>
            </w:pPr>
            <w:r>
              <w:t>2. Математика (проф) - 39</w:t>
            </w:r>
          </w:p>
          <w:p w:rsidR="003458DB" w:rsidRDefault="00420C32">
            <w:pPr>
              <w:jc w:val="both"/>
            </w:pPr>
            <w:r>
              <w:t>3. Русский язык – 40</w:t>
            </w:r>
          </w:p>
        </w:tc>
      </w:tr>
      <w:tr w:rsidR="003458DB">
        <w:trPr>
          <w:trHeight w:val="721"/>
        </w:trPr>
        <w:tc>
          <w:tcPr>
            <w:tcW w:w="6069" w:type="dxa"/>
            <w:tcBorders>
              <w:left w:val="single" w:sz="4" w:space="0" w:color="000000"/>
            </w:tcBorders>
            <w:vAlign w:val="center"/>
          </w:tcPr>
          <w:p w:rsidR="003458DB" w:rsidRDefault="00420C32">
            <w:pPr>
              <w:jc w:val="both"/>
            </w:pPr>
            <w:r>
              <w:t>«Лесное дело»</w:t>
            </w:r>
          </w:p>
        </w:tc>
        <w:tc>
          <w:tcPr>
            <w:tcW w:w="4011" w:type="dxa"/>
            <w:tcBorders>
              <w:right w:val="single" w:sz="4" w:space="0" w:color="000000"/>
            </w:tcBorders>
          </w:tcPr>
          <w:p w:rsidR="003458DB" w:rsidRDefault="00420C32">
            <w:pPr>
              <w:jc w:val="both"/>
            </w:pPr>
            <w:r>
              <w:t>1. Математика (проф) - 39</w:t>
            </w:r>
          </w:p>
          <w:p w:rsidR="003458DB" w:rsidRDefault="00420C32">
            <w:pPr>
              <w:jc w:val="both"/>
            </w:pPr>
            <w:r>
              <w:t>2. Биология - 40</w:t>
            </w:r>
          </w:p>
          <w:p w:rsidR="003458DB" w:rsidRDefault="00420C32">
            <w:pPr>
              <w:jc w:val="both"/>
            </w:pPr>
            <w:r>
              <w:t>3. Русский язык – 40</w:t>
            </w:r>
          </w:p>
        </w:tc>
      </w:tr>
      <w:tr w:rsidR="003458DB">
        <w:trPr>
          <w:trHeight w:val="721"/>
        </w:trPr>
        <w:tc>
          <w:tcPr>
            <w:tcW w:w="6069" w:type="dxa"/>
            <w:tcBorders>
              <w:left w:val="single" w:sz="4" w:space="0" w:color="000000"/>
            </w:tcBorders>
            <w:vAlign w:val="center"/>
          </w:tcPr>
          <w:p w:rsidR="003458DB" w:rsidRDefault="00420C32">
            <w:pPr>
              <w:jc w:val="both"/>
            </w:pPr>
            <w:r>
              <w:t>«Экология и природопользование»</w:t>
            </w:r>
          </w:p>
        </w:tc>
        <w:tc>
          <w:tcPr>
            <w:tcW w:w="4011" w:type="dxa"/>
            <w:tcBorders>
              <w:right w:val="single" w:sz="4" w:space="0" w:color="000000"/>
            </w:tcBorders>
          </w:tcPr>
          <w:p w:rsidR="003458DB" w:rsidRDefault="00420C32">
            <w:pPr>
              <w:jc w:val="both"/>
            </w:pPr>
            <w:r>
              <w:t>1. Биология - 40</w:t>
            </w:r>
          </w:p>
          <w:p w:rsidR="003458DB" w:rsidRDefault="00420C32">
            <w:pPr>
              <w:jc w:val="both"/>
            </w:pPr>
            <w:r>
              <w:t>2. Химия - 40</w:t>
            </w:r>
          </w:p>
          <w:p w:rsidR="003458DB" w:rsidRDefault="00420C32">
            <w:pPr>
              <w:jc w:val="both"/>
            </w:pPr>
            <w:r>
              <w:t>3. Русский язык – 40</w:t>
            </w:r>
          </w:p>
        </w:tc>
      </w:tr>
      <w:tr w:rsidR="003458DB">
        <w:trPr>
          <w:trHeight w:val="829"/>
        </w:trPr>
        <w:tc>
          <w:tcPr>
            <w:tcW w:w="6069" w:type="dxa"/>
            <w:tcBorders>
              <w:left w:val="single" w:sz="4" w:space="0" w:color="000000"/>
            </w:tcBorders>
            <w:vAlign w:val="center"/>
          </w:tcPr>
          <w:p w:rsidR="003458DB" w:rsidRDefault="00420C32">
            <w:pPr>
              <w:jc w:val="both"/>
            </w:pPr>
            <w:r>
              <w:t>«Физическая культура для лиц с отклонениями в состоянии здоровья (Адаптивная физическая культура)», «Физическая культура»</w:t>
            </w:r>
          </w:p>
        </w:tc>
        <w:tc>
          <w:tcPr>
            <w:tcW w:w="4011" w:type="dxa"/>
            <w:tcBorders>
              <w:right w:val="single" w:sz="4" w:space="0" w:color="000000"/>
            </w:tcBorders>
          </w:tcPr>
          <w:p w:rsidR="003458DB" w:rsidRDefault="00420C32">
            <w:r>
              <w:t>1. Биология - 40</w:t>
            </w:r>
          </w:p>
          <w:p w:rsidR="003458DB" w:rsidRDefault="00420C32">
            <w:r>
              <w:t>2. Физическая культура - 40</w:t>
            </w:r>
          </w:p>
          <w:p w:rsidR="003458DB" w:rsidRDefault="00420C32">
            <w:r>
              <w:t>3. Р</w:t>
            </w:r>
            <w:r>
              <w:t>усский язык – 40</w:t>
            </w:r>
          </w:p>
        </w:tc>
      </w:tr>
      <w:tr w:rsidR="003458DB">
        <w:trPr>
          <w:trHeight w:val="567"/>
        </w:trPr>
        <w:tc>
          <w:tcPr>
            <w:tcW w:w="6069" w:type="dxa"/>
            <w:tcBorders>
              <w:left w:val="single" w:sz="4" w:space="0" w:color="000000"/>
            </w:tcBorders>
            <w:vAlign w:val="center"/>
          </w:tcPr>
          <w:p w:rsidR="003458DB" w:rsidRDefault="00420C32">
            <w:pPr>
              <w:jc w:val="both"/>
            </w:pPr>
            <w:r>
              <w:t>«Лингвистика»</w:t>
            </w:r>
          </w:p>
        </w:tc>
        <w:tc>
          <w:tcPr>
            <w:tcW w:w="4011" w:type="dxa"/>
            <w:tcBorders>
              <w:right w:val="single" w:sz="4" w:space="0" w:color="000000"/>
            </w:tcBorders>
            <w:vAlign w:val="center"/>
          </w:tcPr>
          <w:p w:rsidR="003458DB" w:rsidRDefault="00420C32">
            <w:pPr>
              <w:pStyle w:val="af1"/>
              <w:widowControl/>
              <w:spacing w:after="0"/>
              <w:jc w:val="both"/>
              <w:rPr>
                <w:sz w:val="24"/>
              </w:rPr>
            </w:pPr>
            <w:r>
              <w:rPr>
                <w:sz w:val="24"/>
              </w:rPr>
              <w:t>1. Иностранный язык - 40</w:t>
            </w:r>
          </w:p>
          <w:p w:rsidR="003458DB" w:rsidRDefault="00420C32">
            <w:pPr>
              <w:jc w:val="both"/>
            </w:pPr>
            <w:r>
              <w:t xml:space="preserve">2. </w:t>
            </w:r>
            <w:r>
              <w:t>Русский язык</w:t>
            </w:r>
            <w:r>
              <w:t xml:space="preserve"> - 40</w:t>
            </w:r>
          </w:p>
          <w:p w:rsidR="003458DB" w:rsidRDefault="00420C32">
            <w:pPr>
              <w:pStyle w:val="af1"/>
              <w:spacing w:after="0"/>
              <w:jc w:val="both"/>
              <w:rPr>
                <w:sz w:val="24"/>
              </w:rPr>
            </w:pPr>
            <w:r>
              <w:rPr>
                <w:sz w:val="24"/>
              </w:rPr>
              <w:t>3. Обществознание – 44</w:t>
            </w:r>
          </w:p>
        </w:tc>
      </w:tr>
      <w:tr w:rsidR="003458DB">
        <w:trPr>
          <w:trHeight w:val="113"/>
        </w:trPr>
        <w:tc>
          <w:tcPr>
            <w:tcW w:w="6069" w:type="dxa"/>
            <w:tcBorders>
              <w:left w:val="single" w:sz="4" w:space="0" w:color="000000"/>
            </w:tcBorders>
            <w:vAlign w:val="center"/>
          </w:tcPr>
          <w:p w:rsidR="003458DB" w:rsidRDefault="00420C32">
            <w:pPr>
              <w:jc w:val="both"/>
            </w:pPr>
            <w:r>
              <w:t>«Актерское искусство»</w:t>
            </w:r>
          </w:p>
        </w:tc>
        <w:tc>
          <w:tcPr>
            <w:tcW w:w="4011" w:type="dxa"/>
            <w:tcBorders>
              <w:right w:val="single" w:sz="4" w:space="0" w:color="000000"/>
            </w:tcBorders>
          </w:tcPr>
          <w:p w:rsidR="003458DB" w:rsidRDefault="00420C32">
            <w:pPr>
              <w:jc w:val="both"/>
            </w:pPr>
            <w:r>
              <w:t>1. Литература - 40</w:t>
            </w:r>
          </w:p>
          <w:p w:rsidR="003458DB" w:rsidRDefault="00420C32">
            <w:pPr>
              <w:jc w:val="both"/>
            </w:pPr>
            <w:r>
              <w:t xml:space="preserve">2. Актерское мастерство </w:t>
            </w:r>
            <w:r>
              <w:t>- 40</w:t>
            </w:r>
          </w:p>
          <w:p w:rsidR="003458DB" w:rsidRDefault="00420C32">
            <w:pPr>
              <w:jc w:val="both"/>
            </w:pPr>
            <w:r>
              <w:t xml:space="preserve">3. Коллоквиум </w:t>
            </w:r>
            <w:r>
              <w:t>(собеседование) - 40</w:t>
            </w:r>
          </w:p>
          <w:p w:rsidR="003458DB" w:rsidRDefault="00420C32">
            <w:pPr>
              <w:jc w:val="both"/>
            </w:pPr>
            <w:r>
              <w:t>4. Русский язык – 40</w:t>
            </w:r>
          </w:p>
        </w:tc>
      </w:tr>
      <w:tr w:rsidR="003458DB">
        <w:trPr>
          <w:trHeight w:val="1077"/>
        </w:trPr>
        <w:tc>
          <w:tcPr>
            <w:tcW w:w="6069" w:type="dxa"/>
            <w:tcBorders>
              <w:left w:val="single" w:sz="4" w:space="0" w:color="000000"/>
            </w:tcBorders>
            <w:vAlign w:val="center"/>
          </w:tcPr>
          <w:p w:rsidR="003458DB" w:rsidRDefault="00420C32">
            <w:pPr>
              <w:jc w:val="both"/>
            </w:pPr>
            <w:r>
              <w:t>«Дизайн»</w:t>
            </w:r>
          </w:p>
        </w:tc>
        <w:tc>
          <w:tcPr>
            <w:tcW w:w="4011" w:type="dxa"/>
            <w:tcBorders>
              <w:right w:val="single" w:sz="4" w:space="0" w:color="000000"/>
            </w:tcBorders>
          </w:tcPr>
          <w:p w:rsidR="003458DB" w:rsidRDefault="00420C32">
            <w:pPr>
              <w:spacing w:line="220" w:lineRule="exact"/>
            </w:pPr>
            <w:r>
              <w:t>1. Литература - 40</w:t>
            </w:r>
          </w:p>
          <w:p w:rsidR="003458DB" w:rsidRDefault="00420C32">
            <w:pPr>
              <w:spacing w:line="220" w:lineRule="exact"/>
            </w:pPr>
            <w:r>
              <w:t>2. Рисунок</w:t>
            </w:r>
            <w:r>
              <w:t xml:space="preserve"> - 40</w:t>
            </w:r>
          </w:p>
          <w:p w:rsidR="003458DB" w:rsidRDefault="00420C32">
            <w:pPr>
              <w:spacing w:line="220" w:lineRule="exact"/>
              <w:ind w:left="469" w:hanging="469"/>
            </w:pPr>
            <w:r>
              <w:t>3. Живопись</w:t>
            </w:r>
            <w:r>
              <w:t xml:space="preserve"> - 40</w:t>
            </w:r>
          </w:p>
          <w:p w:rsidR="003458DB" w:rsidRDefault="00420C32">
            <w:pPr>
              <w:spacing w:line="220" w:lineRule="exact"/>
              <w:ind w:left="469" w:hanging="469"/>
            </w:pPr>
            <w:r>
              <w:t>4. Композиция</w:t>
            </w:r>
            <w:r>
              <w:t xml:space="preserve"> - 40</w:t>
            </w:r>
          </w:p>
          <w:p w:rsidR="003458DB" w:rsidRDefault="00420C32">
            <w:pPr>
              <w:spacing w:line="220" w:lineRule="exact"/>
            </w:pPr>
            <w:r>
              <w:t>5. Русский язык – 40</w:t>
            </w:r>
          </w:p>
        </w:tc>
      </w:tr>
      <w:tr w:rsidR="003458DB">
        <w:trPr>
          <w:trHeight w:val="144"/>
        </w:trPr>
        <w:tc>
          <w:tcPr>
            <w:tcW w:w="60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58DB" w:rsidRDefault="00420C32">
            <w:pPr>
              <w:jc w:val="both"/>
            </w:pPr>
            <w:r>
              <w:t>«Дирижирование», «Музыкально-инструментальное искусство»</w:t>
            </w:r>
          </w:p>
        </w:tc>
        <w:tc>
          <w:tcPr>
            <w:tcW w:w="4011" w:type="dxa"/>
            <w:tcBorders>
              <w:bottom w:val="single" w:sz="4" w:space="0" w:color="000000"/>
              <w:right w:val="single" w:sz="4" w:space="0" w:color="000000"/>
            </w:tcBorders>
          </w:tcPr>
          <w:p w:rsidR="003458DB" w:rsidRDefault="00420C32">
            <w:pPr>
              <w:jc w:val="both"/>
            </w:pPr>
            <w:r>
              <w:t>1. Литература - 40</w:t>
            </w:r>
          </w:p>
          <w:p w:rsidR="003458DB" w:rsidRDefault="00420C32">
            <w:pPr>
              <w:jc w:val="both"/>
            </w:pPr>
            <w:r>
              <w:t>2. Специальность - 40</w:t>
            </w:r>
          </w:p>
          <w:p w:rsidR="003458DB" w:rsidRDefault="00420C32">
            <w:pPr>
              <w:ind w:left="469" w:hanging="469"/>
              <w:jc w:val="both"/>
            </w:pPr>
            <w:r>
              <w:t>3. Теория музыки</w:t>
            </w:r>
            <w:r>
              <w:t xml:space="preserve"> - 40</w:t>
            </w:r>
          </w:p>
          <w:p w:rsidR="003458DB" w:rsidRDefault="00420C32">
            <w:pPr>
              <w:jc w:val="both"/>
            </w:pPr>
            <w:r>
              <w:t>4. Русский язык – 40</w:t>
            </w:r>
          </w:p>
        </w:tc>
      </w:tr>
      <w:tr w:rsidR="003458DB">
        <w:trPr>
          <w:trHeight w:val="1050"/>
        </w:trPr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58DB" w:rsidRDefault="00420C32">
            <w:pPr>
              <w:jc w:val="both"/>
            </w:pPr>
            <w:r>
              <w:t>«Народная художественная культура»</w:t>
            </w:r>
          </w:p>
        </w:tc>
        <w:tc>
          <w:tcPr>
            <w:tcW w:w="40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8DB" w:rsidRDefault="00420C32">
            <w:pPr>
              <w:spacing w:line="220" w:lineRule="exact"/>
              <w:jc w:val="both"/>
            </w:pPr>
            <w:r>
              <w:t xml:space="preserve">1. </w:t>
            </w:r>
            <w:r>
              <w:t>Литература - 40</w:t>
            </w:r>
          </w:p>
          <w:p w:rsidR="003458DB" w:rsidRDefault="00420C32">
            <w:pPr>
              <w:spacing w:line="220" w:lineRule="exact"/>
              <w:jc w:val="both"/>
            </w:pPr>
            <w:r>
              <w:t>2. Классический танец - 40</w:t>
            </w:r>
          </w:p>
          <w:p w:rsidR="003458DB" w:rsidRDefault="00420C32">
            <w:pPr>
              <w:spacing w:line="220" w:lineRule="exact"/>
              <w:jc w:val="both"/>
            </w:pPr>
            <w:r>
              <w:t>3. Народный танец - 40</w:t>
            </w:r>
          </w:p>
          <w:p w:rsidR="003458DB" w:rsidRDefault="00420C32">
            <w:pPr>
              <w:spacing w:line="220" w:lineRule="exact"/>
              <w:ind w:left="469" w:hanging="469"/>
              <w:jc w:val="both"/>
            </w:pPr>
            <w:r>
              <w:t>4. Композиция</w:t>
            </w:r>
            <w:r>
              <w:t xml:space="preserve"> - 40</w:t>
            </w:r>
          </w:p>
          <w:p w:rsidR="003458DB" w:rsidRDefault="00420C32">
            <w:pPr>
              <w:pStyle w:val="af1"/>
              <w:widowControl/>
              <w:spacing w:after="0" w:line="220" w:lineRule="exact"/>
              <w:jc w:val="both"/>
              <w:rPr>
                <w:sz w:val="24"/>
              </w:rPr>
            </w:pPr>
            <w:r>
              <w:rPr>
                <w:sz w:val="24"/>
              </w:rPr>
              <w:t>5. Русский язык – 40</w:t>
            </w:r>
          </w:p>
        </w:tc>
      </w:tr>
      <w:tr w:rsidR="003458DB">
        <w:trPr>
          <w:trHeight w:val="714"/>
        </w:trPr>
        <w:tc>
          <w:tcPr>
            <w:tcW w:w="6069" w:type="dxa"/>
            <w:tcBorders>
              <w:top w:val="single" w:sz="4" w:space="0" w:color="000000"/>
              <w:left w:val="single" w:sz="6" w:space="0" w:color="000000"/>
            </w:tcBorders>
            <w:vAlign w:val="center"/>
          </w:tcPr>
          <w:p w:rsidR="003458DB" w:rsidRDefault="00420C32">
            <w:r>
              <w:t>«Журналистика»</w:t>
            </w:r>
          </w:p>
        </w:tc>
        <w:tc>
          <w:tcPr>
            <w:tcW w:w="4011" w:type="dxa"/>
            <w:tcBorders>
              <w:top w:val="single" w:sz="4" w:space="0" w:color="000000"/>
              <w:right w:val="single" w:sz="6" w:space="0" w:color="000000"/>
            </w:tcBorders>
          </w:tcPr>
          <w:p w:rsidR="003458DB" w:rsidRDefault="00420C32">
            <w:pPr>
              <w:pStyle w:val="af1"/>
              <w:spacing w:after="0"/>
              <w:jc w:val="both"/>
              <w:rPr>
                <w:sz w:val="24"/>
              </w:rPr>
            </w:pPr>
            <w:r>
              <w:rPr>
                <w:sz w:val="24"/>
              </w:rPr>
              <w:t>1. Литература - 40</w:t>
            </w:r>
          </w:p>
          <w:p w:rsidR="003458DB" w:rsidRDefault="00420C32">
            <w:pPr>
              <w:pStyle w:val="af1"/>
              <w:spacing w:after="0"/>
              <w:jc w:val="both"/>
              <w:rPr>
                <w:sz w:val="24"/>
              </w:rPr>
            </w:pPr>
            <w:r>
              <w:rPr>
                <w:sz w:val="24"/>
              </w:rPr>
              <w:t>2. Русский язык - 40</w:t>
            </w:r>
          </w:p>
          <w:p w:rsidR="003458DB" w:rsidRDefault="00420C32">
            <w:pPr>
              <w:pStyle w:val="af1"/>
              <w:spacing w:after="0"/>
              <w:rPr>
                <w:sz w:val="24"/>
              </w:rPr>
            </w:pPr>
            <w:r>
              <w:rPr>
                <w:sz w:val="24"/>
              </w:rPr>
              <w:t>3. Творческое эссе – 40</w:t>
            </w:r>
          </w:p>
        </w:tc>
      </w:tr>
      <w:tr w:rsidR="003458DB">
        <w:trPr>
          <w:trHeight w:val="714"/>
        </w:trPr>
        <w:tc>
          <w:tcPr>
            <w:tcW w:w="6069" w:type="dxa"/>
            <w:tcBorders>
              <w:left w:val="single" w:sz="6" w:space="0" w:color="000000"/>
            </w:tcBorders>
            <w:vAlign w:val="center"/>
          </w:tcPr>
          <w:p w:rsidR="003458DB" w:rsidRDefault="00420C32">
            <w:r>
              <w:lastRenderedPageBreak/>
              <w:t>«Библиотечно-информационная деятельность»</w:t>
            </w:r>
          </w:p>
        </w:tc>
        <w:tc>
          <w:tcPr>
            <w:tcW w:w="4011" w:type="dxa"/>
            <w:tcBorders>
              <w:right w:val="single" w:sz="6" w:space="0" w:color="000000"/>
            </w:tcBorders>
          </w:tcPr>
          <w:p w:rsidR="003458DB" w:rsidRDefault="00420C32">
            <w:pPr>
              <w:jc w:val="both"/>
            </w:pPr>
            <w:r>
              <w:t>1. Литература - 40</w:t>
            </w:r>
          </w:p>
          <w:p w:rsidR="003458DB" w:rsidRDefault="00420C32">
            <w:pPr>
              <w:jc w:val="both"/>
            </w:pPr>
            <w:r>
              <w:t xml:space="preserve">2. </w:t>
            </w:r>
            <w:r>
              <w:t>Обществознание – 44</w:t>
            </w:r>
          </w:p>
          <w:p w:rsidR="003458DB" w:rsidRDefault="00420C32">
            <w:pPr>
              <w:pStyle w:val="af1"/>
              <w:spacing w:after="0"/>
              <w:jc w:val="both"/>
              <w:rPr>
                <w:sz w:val="24"/>
              </w:rPr>
            </w:pPr>
            <w:r>
              <w:rPr>
                <w:sz w:val="24"/>
              </w:rPr>
              <w:t>3. Русский язык – 40</w:t>
            </w:r>
          </w:p>
        </w:tc>
      </w:tr>
      <w:tr w:rsidR="003458DB">
        <w:trPr>
          <w:trHeight w:val="914"/>
        </w:trPr>
        <w:tc>
          <w:tcPr>
            <w:tcW w:w="6069" w:type="dxa"/>
            <w:tcBorders>
              <w:left w:val="single" w:sz="6" w:space="0" w:color="000000"/>
            </w:tcBorders>
            <w:vAlign w:val="center"/>
          </w:tcPr>
          <w:p w:rsidR="003458DB" w:rsidRDefault="00420C32">
            <w:pPr>
              <w:jc w:val="both"/>
            </w:pPr>
            <w:r>
              <w:t xml:space="preserve">«Менеджмент» + «Юриспруденция», </w:t>
            </w:r>
          </w:p>
          <w:p w:rsidR="003458DB" w:rsidRDefault="00420C32">
            <w:pPr>
              <w:jc w:val="both"/>
            </w:pPr>
            <w:r>
              <w:t xml:space="preserve">«Экономика» + «Юриспруденция» </w:t>
            </w:r>
          </w:p>
          <w:p w:rsidR="003458DB" w:rsidRDefault="00420C32">
            <w:pPr>
              <w:jc w:val="both"/>
            </w:pPr>
            <w:r>
              <w:t>«Экономическая безопасность» + «Юриспруденция»</w:t>
            </w:r>
          </w:p>
        </w:tc>
        <w:tc>
          <w:tcPr>
            <w:tcW w:w="4011" w:type="dxa"/>
            <w:tcBorders>
              <w:right w:val="single" w:sz="6" w:space="0" w:color="000000"/>
            </w:tcBorders>
          </w:tcPr>
          <w:p w:rsidR="003458DB" w:rsidRDefault="00420C32">
            <w:pPr>
              <w:pStyle w:val="5"/>
              <w:keepNext/>
              <w:widowControl/>
              <w:spacing w:before="0" w:after="0"/>
              <w:jc w:val="both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1. Математика (проф) - 39</w:t>
            </w:r>
          </w:p>
          <w:p w:rsidR="003458DB" w:rsidRDefault="00420C32">
            <w:pPr>
              <w:pStyle w:val="5"/>
              <w:keepNext/>
              <w:widowControl/>
              <w:spacing w:before="0" w:after="0"/>
              <w:jc w:val="both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2. Обществознание - 44</w:t>
            </w:r>
          </w:p>
          <w:p w:rsidR="003458DB" w:rsidRDefault="00420C32">
            <w:pPr>
              <w:pStyle w:val="5"/>
              <w:keepNext/>
              <w:widowControl/>
              <w:spacing w:before="0" w:after="0"/>
              <w:jc w:val="both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3. История - 40</w:t>
            </w:r>
          </w:p>
          <w:p w:rsidR="003458DB" w:rsidRDefault="00420C32">
            <w:pPr>
              <w:jc w:val="both"/>
            </w:pPr>
            <w:r>
              <w:t>4. Русский язык – 40</w:t>
            </w:r>
          </w:p>
        </w:tc>
      </w:tr>
      <w:tr w:rsidR="003458DB">
        <w:trPr>
          <w:trHeight w:val="885"/>
        </w:trPr>
        <w:tc>
          <w:tcPr>
            <w:tcW w:w="6069" w:type="dxa"/>
            <w:tcBorders>
              <w:left w:val="single" w:sz="6" w:space="0" w:color="000000"/>
            </w:tcBorders>
            <w:vAlign w:val="center"/>
          </w:tcPr>
          <w:p w:rsidR="003458DB" w:rsidRDefault="00420C32">
            <w:pPr>
              <w:jc w:val="both"/>
            </w:pPr>
            <w:r>
              <w:t xml:space="preserve">«Социальная </w:t>
            </w:r>
            <w:r>
              <w:t>работа» + «Юриспруденция»</w:t>
            </w:r>
          </w:p>
        </w:tc>
        <w:tc>
          <w:tcPr>
            <w:tcW w:w="4011" w:type="dxa"/>
            <w:tcBorders>
              <w:right w:val="single" w:sz="6" w:space="0" w:color="000000"/>
            </w:tcBorders>
            <w:vAlign w:val="center"/>
          </w:tcPr>
          <w:p w:rsidR="003458DB" w:rsidRDefault="00420C32">
            <w:pPr>
              <w:jc w:val="both"/>
            </w:pPr>
            <w:r>
              <w:t>1. История России - 40</w:t>
            </w:r>
          </w:p>
          <w:p w:rsidR="003458DB" w:rsidRDefault="00420C32">
            <w:pPr>
              <w:jc w:val="both"/>
            </w:pPr>
            <w:r>
              <w:t>2. Обществознание - 44</w:t>
            </w:r>
          </w:p>
          <w:p w:rsidR="003458DB" w:rsidRDefault="00420C32">
            <w:pPr>
              <w:jc w:val="both"/>
            </w:pPr>
            <w:r>
              <w:t>3. Русский язык – 40</w:t>
            </w:r>
          </w:p>
        </w:tc>
      </w:tr>
      <w:tr w:rsidR="003458DB">
        <w:trPr>
          <w:trHeight w:val="794"/>
        </w:trPr>
        <w:tc>
          <w:tcPr>
            <w:tcW w:w="6069" w:type="dxa"/>
            <w:tcBorders>
              <w:left w:val="single" w:sz="6" w:space="0" w:color="000000"/>
            </w:tcBorders>
            <w:vAlign w:val="center"/>
          </w:tcPr>
          <w:p w:rsidR="003458DB" w:rsidRDefault="00420C32">
            <w:pPr>
              <w:jc w:val="both"/>
            </w:pPr>
            <w:r>
              <w:t xml:space="preserve"> «Экономическая безопасность» + «Прикладная информатика», «Экономика» + «Прикладная информатика»</w:t>
            </w:r>
          </w:p>
        </w:tc>
        <w:tc>
          <w:tcPr>
            <w:tcW w:w="4011" w:type="dxa"/>
            <w:tcBorders>
              <w:right w:val="single" w:sz="6" w:space="0" w:color="000000"/>
            </w:tcBorders>
          </w:tcPr>
          <w:p w:rsidR="003458DB" w:rsidRDefault="00420C32">
            <w:pPr>
              <w:jc w:val="both"/>
            </w:pPr>
            <w:r>
              <w:t>1. Математика (проф) - 39</w:t>
            </w:r>
          </w:p>
          <w:p w:rsidR="003458DB" w:rsidRDefault="00420C32">
            <w:pPr>
              <w:jc w:val="both"/>
            </w:pPr>
            <w:r>
              <w:t>2. ИКТ - 42</w:t>
            </w:r>
          </w:p>
          <w:p w:rsidR="003458DB" w:rsidRDefault="00420C32">
            <w:pPr>
              <w:jc w:val="both"/>
            </w:pPr>
            <w:r>
              <w:t>3. Обществознание - 44</w:t>
            </w:r>
          </w:p>
          <w:p w:rsidR="003458DB" w:rsidRDefault="00420C32">
            <w:pPr>
              <w:jc w:val="both"/>
            </w:pPr>
            <w:r>
              <w:t>4. Русский язык – 40</w:t>
            </w:r>
          </w:p>
        </w:tc>
      </w:tr>
      <w:tr w:rsidR="003458DB">
        <w:trPr>
          <w:trHeight w:val="700"/>
        </w:trPr>
        <w:tc>
          <w:tcPr>
            <w:tcW w:w="6069" w:type="dxa"/>
            <w:tcBorders>
              <w:left w:val="single" w:sz="6" w:space="0" w:color="000000"/>
            </w:tcBorders>
            <w:vAlign w:val="center"/>
          </w:tcPr>
          <w:p w:rsidR="003458DB" w:rsidRDefault="00420C32">
            <w:pPr>
              <w:jc w:val="both"/>
            </w:pPr>
            <w:r>
              <w:t>«Экономика» + «Бизнес-информатика»</w:t>
            </w:r>
          </w:p>
        </w:tc>
        <w:tc>
          <w:tcPr>
            <w:tcW w:w="4011" w:type="dxa"/>
            <w:tcBorders>
              <w:right w:val="single" w:sz="6" w:space="0" w:color="000000"/>
            </w:tcBorders>
          </w:tcPr>
          <w:p w:rsidR="003458DB" w:rsidRDefault="00420C32">
            <w:pPr>
              <w:jc w:val="both"/>
            </w:pPr>
            <w:r>
              <w:t>1. Математика (проф) -39</w:t>
            </w:r>
          </w:p>
          <w:p w:rsidR="003458DB" w:rsidRDefault="00420C32">
            <w:pPr>
              <w:jc w:val="both"/>
            </w:pPr>
            <w:r>
              <w:t>2. Обществознание - 44</w:t>
            </w:r>
          </w:p>
          <w:p w:rsidR="003458DB" w:rsidRDefault="00420C32">
            <w:pPr>
              <w:jc w:val="both"/>
            </w:pPr>
            <w:r>
              <w:t>3. Русский язык – 40</w:t>
            </w:r>
          </w:p>
        </w:tc>
      </w:tr>
      <w:tr w:rsidR="003458DB">
        <w:trPr>
          <w:trHeight w:val="596"/>
        </w:trPr>
        <w:tc>
          <w:tcPr>
            <w:tcW w:w="10080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458DB" w:rsidRDefault="00420C32">
            <w:pPr>
              <w:jc w:val="both"/>
            </w:pPr>
            <w:r>
              <w:rPr>
                <w:b/>
              </w:rPr>
              <w:t>Магистратура</w:t>
            </w:r>
          </w:p>
          <w:p w:rsidR="003458DB" w:rsidRDefault="00420C32">
            <w:pPr>
              <w:jc w:val="both"/>
            </w:pPr>
            <w:r>
              <w:t xml:space="preserve">Экзамен по соответствующему направлению подготовки – 40, </w:t>
            </w:r>
          </w:p>
          <w:p w:rsidR="003458DB" w:rsidRDefault="00420C32">
            <w:pPr>
              <w:jc w:val="both"/>
            </w:pPr>
            <w:r>
              <w:t>Кроме:</w:t>
            </w:r>
          </w:p>
          <w:p w:rsidR="003458DB" w:rsidRDefault="00420C32">
            <w:pPr>
              <w:jc w:val="both"/>
              <w:rPr>
                <w:b/>
              </w:rPr>
            </w:pPr>
            <w:r>
              <w:t xml:space="preserve"> направления </w:t>
            </w:r>
            <w:r>
              <w:t xml:space="preserve">ЮРИСПРУДЕНЦИЯ, </w:t>
            </w:r>
            <w:r>
              <w:t xml:space="preserve">профили: Гражданское </w:t>
            </w:r>
            <w:r>
              <w:t>право. Гражданский процесс и Уголовное право. Уголовный процесс - 50.</w:t>
            </w:r>
          </w:p>
        </w:tc>
      </w:tr>
    </w:tbl>
    <w:p w:rsidR="003458DB" w:rsidRDefault="003458DB">
      <w:pPr>
        <w:jc w:val="center"/>
      </w:pPr>
    </w:p>
    <w:p w:rsidR="003458DB" w:rsidRDefault="003458DB">
      <w:pPr>
        <w:rPr>
          <w:b/>
        </w:rPr>
      </w:pPr>
    </w:p>
    <w:p w:rsidR="003458DB" w:rsidRDefault="003458DB">
      <w:pPr>
        <w:ind w:left="360"/>
      </w:pPr>
    </w:p>
    <w:p w:rsidR="003458DB" w:rsidRDefault="00420C32">
      <w:pPr>
        <w:ind w:left="360"/>
      </w:pPr>
      <w:r>
        <w:t xml:space="preserve">Проректор по довузовскому </w:t>
      </w:r>
    </w:p>
    <w:p w:rsidR="003458DB" w:rsidRDefault="00420C32">
      <w:pPr>
        <w:ind w:left="360"/>
      </w:pPr>
      <w:r>
        <w:t>образованию и организации</w:t>
      </w:r>
    </w:p>
    <w:p w:rsidR="003458DB" w:rsidRDefault="00420C32">
      <w:pPr>
        <w:ind w:left="360"/>
      </w:pPr>
      <w:r>
        <w:t>приема студентов</w:t>
      </w:r>
      <w:r>
        <w:tab/>
      </w:r>
      <w:r>
        <w:tab/>
      </w:r>
      <w:r>
        <w:tab/>
      </w:r>
      <w:r>
        <w:tab/>
      </w:r>
      <w:r>
        <w:tab/>
      </w:r>
      <w:r>
        <w:tab/>
        <w:t>Е.С.Гузенко</w:t>
      </w:r>
    </w:p>
    <w:p w:rsidR="003458DB" w:rsidRDefault="00420C32">
      <w:pPr>
        <w:keepNext/>
        <w:jc w:val="right"/>
        <w:outlineLvl w:val="1"/>
      </w:pPr>
      <w:r>
        <w:rPr>
          <w:b/>
        </w:rPr>
        <w:br w:type="page"/>
      </w:r>
      <w:r>
        <w:lastRenderedPageBreak/>
        <w:t>Приложение № 3</w:t>
      </w:r>
    </w:p>
    <w:p w:rsidR="003458DB" w:rsidRDefault="00420C32">
      <w:pPr>
        <w:keepNext/>
        <w:jc w:val="center"/>
        <w:outlineLvl w:val="1"/>
        <w:rPr>
          <w:b/>
        </w:rPr>
      </w:pPr>
      <w:r>
        <w:rPr>
          <w:b/>
        </w:rPr>
        <w:t>Перечень индивидуальных достижений, учитываемых при приеме на обучение по про</w:t>
      </w:r>
      <w:r>
        <w:rPr>
          <w:b/>
        </w:rPr>
        <w:t>граммам бакалавриата и программам специалитета</w:t>
      </w:r>
    </w:p>
    <w:p w:rsidR="003458DB" w:rsidRDefault="003458DB">
      <w:pPr>
        <w:keepNext/>
        <w:tabs>
          <w:tab w:val="left" w:pos="993"/>
        </w:tabs>
        <w:jc w:val="both"/>
      </w:pPr>
    </w:p>
    <w:p w:rsidR="003458DB" w:rsidRDefault="00420C32">
      <w:pPr>
        <w:pStyle w:val="ConsNormal"/>
        <w:widowControl/>
        <w:numPr>
          <w:ilvl w:val="0"/>
          <w:numId w:val="24"/>
        </w:numPr>
        <w:tabs>
          <w:tab w:val="left" w:pos="1776"/>
        </w:tabs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Наличие диплома победителя или призера олимпиад и профессиональных конкурсов Ульяновского государственного университета, профессионального конкурса – интерактивного квеста «Следствие ведут знатоки», </w:t>
      </w:r>
      <w:r>
        <w:rPr>
          <w:rFonts w:ascii="Times New Roman" w:hAnsi="Times New Roman"/>
        </w:rPr>
        <w:t xml:space="preserve">состоявшихся не ранее трех лет до дня завершения приема документов. </w:t>
      </w:r>
    </w:p>
    <w:p w:rsidR="003458DB" w:rsidRDefault="00420C32">
      <w:pPr>
        <w:pStyle w:val="ConsNormal"/>
        <w:widowControl/>
        <w:numPr>
          <w:ilvl w:val="0"/>
          <w:numId w:val="24"/>
        </w:numPr>
        <w:tabs>
          <w:tab w:val="left" w:pos="1776"/>
        </w:tabs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Наличие диплома </w:t>
      </w:r>
      <w:r>
        <w:rPr>
          <w:rFonts w:ascii="Times New Roman" w:hAnsi="Times New Roman"/>
        </w:rPr>
        <w:t>победителя или призера всероссийской олимпиады, олимпиады школьников, члена сборных команд (не используемые для получения особых прав и преимуществ в соответствии с раздел</w:t>
      </w:r>
      <w:r>
        <w:rPr>
          <w:rFonts w:ascii="Times New Roman" w:hAnsi="Times New Roman"/>
        </w:rPr>
        <w:t>ом III Правил) или других мероприятий Министерства образования и науки РФ</w:t>
      </w:r>
      <w:r>
        <w:rPr>
          <w:rFonts w:ascii="Times New Roman" w:hAnsi="Times New Roman"/>
        </w:rPr>
        <w:t>.</w:t>
      </w:r>
    </w:p>
    <w:p w:rsidR="003458DB" w:rsidRDefault="00420C32">
      <w:pPr>
        <w:numPr>
          <w:ilvl w:val="0"/>
          <w:numId w:val="24"/>
        </w:numPr>
        <w:jc w:val="both"/>
      </w:pPr>
      <w:r>
        <w:t>Наличие сертификата или другого документа победителя или призера регионального этапа Многопрофильной инженерной олимпиады «Звезда», другой олимпиады школьников из перечней Министерс</w:t>
      </w:r>
      <w:r>
        <w:t>тва науки и высшего образования РФ или Министерства просвещения РФ, проходившего не ранее трех лет до дня завершения приема документов.</w:t>
      </w:r>
    </w:p>
    <w:p w:rsidR="003458DB" w:rsidRDefault="00420C32">
      <w:pPr>
        <w:pStyle w:val="ConsNormal"/>
        <w:widowControl/>
        <w:numPr>
          <w:ilvl w:val="0"/>
          <w:numId w:val="24"/>
        </w:numPr>
        <w:tabs>
          <w:tab w:val="left" w:pos="1776"/>
        </w:tabs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Диплом или Сертификат победителя, или призера олимпиады или конкурса, проводимого Молодежной правовой академией, Молодеж</w:t>
      </w:r>
      <w:r>
        <w:rPr>
          <w:rFonts w:ascii="Times New Roman" w:hAnsi="Times New Roman"/>
        </w:rPr>
        <w:t>ной финансово-экономической академией и другими школами юных исследователей Университария УлГУ, Профессионального конкурса «Следствие ведут знатоки», состоявшихся не ранее трех лет до дня завершения приема документов.</w:t>
      </w:r>
    </w:p>
    <w:p w:rsidR="003458DB" w:rsidRDefault="00420C32">
      <w:pPr>
        <w:pStyle w:val="ConsNormal"/>
        <w:widowControl/>
        <w:numPr>
          <w:ilvl w:val="0"/>
          <w:numId w:val="24"/>
        </w:numPr>
        <w:tabs>
          <w:tab w:val="left" w:pos="1776"/>
        </w:tabs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Наличие диплома победителя или призера</w:t>
      </w:r>
      <w:r>
        <w:rPr>
          <w:rFonts w:ascii="Times New Roman" w:hAnsi="Times New Roman"/>
        </w:rPr>
        <w:t xml:space="preserve"> олимпиад, профессиональных и творческих конкурсов Ульяновских вузов, региональных интеллектуальных игр эрудитов «Во всех науках мы сильны», Всероссийского конкурса школьных проектов, регионального или заключительного этапов Телевизионной олимпиады «Умники</w:t>
      </w:r>
      <w:r>
        <w:rPr>
          <w:rFonts w:ascii="Times New Roman" w:hAnsi="Times New Roman"/>
        </w:rPr>
        <w:t xml:space="preserve"> и умницы», чемпионатов Школьной спортивной лиги Ульяновской области, Всероссийского конкурса молодежных авторских проектов и проектов в сфере образования, направленных на социально-экономическое развитие российских территорий «Моя страна – моя Россия», Ин</w:t>
      </w:r>
      <w:r>
        <w:rPr>
          <w:rFonts w:ascii="Times New Roman" w:hAnsi="Times New Roman"/>
        </w:rPr>
        <w:t>теллектуальной олимпиады Приволжского федерального округа, олимпиады «Я-бакалавр», чемпионатов WorldSkills федерального и регионального уровней (при условии поступления на профильные направления и специальности), Открытого заочного конкурса проектных работ</w:t>
      </w:r>
      <w:r>
        <w:rPr>
          <w:rFonts w:ascii="Times New Roman" w:hAnsi="Times New Roman"/>
        </w:rPr>
        <w:t xml:space="preserve"> школьников, Конкурса компетенций Кружкового движения «Талант 20.35», состоявшихся не ранее трех лет до дня завершения приема документов.</w:t>
      </w:r>
    </w:p>
    <w:p w:rsidR="003458DB" w:rsidRDefault="00420C32">
      <w:pPr>
        <w:pStyle w:val="ConsNormal"/>
        <w:widowControl/>
        <w:numPr>
          <w:ilvl w:val="0"/>
          <w:numId w:val="24"/>
        </w:numPr>
        <w:tabs>
          <w:tab w:val="left" w:pos="1776"/>
        </w:tabs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Наличие диплома или медали победителя, или призера регионального этапа всероссийской олимпиады школьников в 2018-2020 </w:t>
      </w:r>
      <w:r>
        <w:rPr>
          <w:rFonts w:ascii="Times New Roman" w:hAnsi="Times New Roman"/>
        </w:rPr>
        <w:t>гг.</w:t>
      </w:r>
    </w:p>
    <w:p w:rsidR="003458DB" w:rsidRDefault="00420C32">
      <w:pPr>
        <w:pStyle w:val="ConsNormal"/>
        <w:widowControl/>
        <w:numPr>
          <w:ilvl w:val="0"/>
          <w:numId w:val="24"/>
        </w:numPr>
        <w:tabs>
          <w:tab w:val="left" w:pos="1776"/>
        </w:tabs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Наличие диплома победителя или призера чемпионата, или первенства ФО и России по национальным и олимпийским видам спорта.</w:t>
      </w:r>
    </w:p>
    <w:p w:rsidR="003458DB" w:rsidRDefault="003458DB">
      <w:pPr>
        <w:pStyle w:val="ConsNormal"/>
        <w:widowControl/>
        <w:tabs>
          <w:tab w:val="left" w:pos="1080"/>
        </w:tabs>
        <w:ind w:left="540" w:right="0" w:firstLine="0"/>
        <w:jc w:val="both"/>
        <w:rPr>
          <w:rFonts w:ascii="Times New Roman" w:hAnsi="Times New Roman"/>
        </w:rPr>
      </w:pPr>
    </w:p>
    <w:p w:rsidR="003458DB" w:rsidRDefault="00420C32">
      <w:pPr>
        <w:jc w:val="center"/>
        <w:rPr>
          <w:b/>
        </w:rPr>
      </w:pPr>
      <w:r>
        <w:br/>
      </w:r>
    </w:p>
    <w:p w:rsidR="003458DB" w:rsidRDefault="00420C32">
      <w:pPr>
        <w:ind w:left="360"/>
      </w:pPr>
      <w:r>
        <w:t xml:space="preserve">Проректор по довузовскому </w:t>
      </w:r>
    </w:p>
    <w:p w:rsidR="003458DB" w:rsidRDefault="00420C32">
      <w:pPr>
        <w:ind w:left="360"/>
      </w:pPr>
      <w:r>
        <w:t>образованию и организации</w:t>
      </w:r>
    </w:p>
    <w:p w:rsidR="003458DB" w:rsidRDefault="00420C32">
      <w:pPr>
        <w:ind w:left="360"/>
      </w:pPr>
      <w:r>
        <w:t>приема студентов</w:t>
      </w:r>
      <w:r>
        <w:tab/>
      </w:r>
      <w:r>
        <w:tab/>
      </w:r>
      <w:r>
        <w:tab/>
      </w:r>
      <w:r>
        <w:tab/>
      </w:r>
      <w:r>
        <w:tab/>
      </w:r>
      <w:r>
        <w:tab/>
        <w:t>Е.С.Гузенко</w:t>
      </w:r>
    </w:p>
    <w:p w:rsidR="003458DB" w:rsidRDefault="00420C32">
      <w:pPr>
        <w:keepNext/>
        <w:jc w:val="right"/>
        <w:outlineLvl w:val="1"/>
      </w:pPr>
      <w:r>
        <w:br/>
      </w:r>
    </w:p>
    <w:p w:rsidR="003458DB" w:rsidRDefault="00420C32">
      <w:pPr>
        <w:jc w:val="right"/>
        <w:rPr>
          <w:sz w:val="16"/>
        </w:rPr>
      </w:pPr>
      <w:r>
        <w:br w:type="page"/>
      </w:r>
      <w:r>
        <w:rPr>
          <w:sz w:val="16"/>
        </w:rPr>
        <w:lastRenderedPageBreak/>
        <w:t>Приложение №4</w:t>
      </w:r>
    </w:p>
    <w:p w:rsidR="003458DB" w:rsidRDefault="00420C32">
      <w:pPr>
        <w:jc w:val="center"/>
        <w:rPr>
          <w:b/>
        </w:rPr>
      </w:pPr>
      <w:r>
        <w:rPr>
          <w:b/>
        </w:rPr>
        <w:t xml:space="preserve">Перечень направлений </w:t>
      </w:r>
      <w:r>
        <w:rPr>
          <w:b/>
        </w:rPr>
        <w:t>студенческой олимпиады «Я-профессионал», соответствующих направлениям подготовки по программам магистратуры</w:t>
      </w: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5246"/>
        <w:gridCol w:w="4819"/>
      </w:tblGrid>
      <w:tr w:rsidR="003458DB">
        <w:trPr>
          <w:trHeight w:val="426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8DB" w:rsidRDefault="00420C32">
            <w:pPr>
              <w:jc w:val="center"/>
              <w:rPr>
                <w:b/>
              </w:rPr>
            </w:pPr>
            <w:r>
              <w:rPr>
                <w:b/>
              </w:rPr>
              <w:t>Направление магистратуры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8DB" w:rsidRDefault="00420C32">
            <w:pPr>
              <w:jc w:val="center"/>
              <w:rPr>
                <w:b/>
              </w:rPr>
            </w:pPr>
            <w:r>
              <w:rPr>
                <w:b/>
              </w:rPr>
              <w:t>Направление олимпиады «Я-профессионал»</w:t>
            </w:r>
          </w:p>
        </w:tc>
      </w:tr>
      <w:tr w:rsidR="003458DB">
        <w:trPr>
          <w:trHeight w:val="387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8DB" w:rsidRDefault="00420C32">
            <w:r>
              <w:t>11.04.02 Инфокоммуникационные технологии и системы связи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8DB" w:rsidRDefault="00420C32">
            <w:pPr>
              <w:jc w:val="center"/>
            </w:pPr>
            <w:r>
              <w:t>Математика, Компьютерные н</w:t>
            </w:r>
            <w:r>
              <w:t>ауки, Инженерные науки и технологии</w:t>
            </w:r>
          </w:p>
        </w:tc>
      </w:tr>
      <w:tr w:rsidR="003458DB">
        <w:trPr>
          <w:trHeight w:val="387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8DB" w:rsidRDefault="00420C32">
            <w:r>
              <w:t>02.04.03 Математическое обеспечение и администрирование информационных систем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8DB" w:rsidRDefault="00420C32">
            <w:pPr>
              <w:jc w:val="center"/>
            </w:pPr>
            <w:r>
              <w:t>Математика, Компьютерные науки, Инженерные науки и технологии</w:t>
            </w:r>
          </w:p>
        </w:tc>
      </w:tr>
      <w:tr w:rsidR="003458DB">
        <w:trPr>
          <w:trHeight w:val="387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8DB" w:rsidRDefault="00420C32">
            <w:r>
              <w:t>01.04.02 Прикладная математика и информатика</w:t>
            </w:r>
          </w:p>
          <w:p w:rsidR="003458DB" w:rsidRDefault="003458DB"/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8DB" w:rsidRDefault="00420C32">
            <w:pPr>
              <w:jc w:val="center"/>
            </w:pPr>
            <w:r>
              <w:t xml:space="preserve">Математика, Компьютерные науки, </w:t>
            </w:r>
            <w:r>
              <w:t>Инженерные науки и технологии</w:t>
            </w:r>
          </w:p>
        </w:tc>
      </w:tr>
      <w:tr w:rsidR="003458DB">
        <w:trPr>
          <w:trHeight w:val="387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8DB" w:rsidRDefault="00420C32">
            <w:r>
              <w:t>27.04.03 Системный анализ и управление</w:t>
            </w:r>
          </w:p>
          <w:p w:rsidR="003458DB" w:rsidRDefault="003458DB"/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8DB" w:rsidRDefault="00420C32">
            <w:pPr>
              <w:jc w:val="center"/>
            </w:pPr>
            <w:r>
              <w:t>Математика, Компьютерные науки, Инженерные науки и технологии</w:t>
            </w:r>
          </w:p>
        </w:tc>
      </w:tr>
      <w:tr w:rsidR="003458DB">
        <w:trPr>
          <w:trHeight w:val="387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8DB" w:rsidRDefault="00420C32">
            <w:r>
              <w:t>03.04.02 Физика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8DB" w:rsidRDefault="00420C32">
            <w:pPr>
              <w:jc w:val="center"/>
            </w:pPr>
            <w:r>
              <w:t>Математика, Физика, Физические методы в междисциплинарных исследованиях</w:t>
            </w:r>
          </w:p>
        </w:tc>
      </w:tr>
      <w:tr w:rsidR="003458DB">
        <w:trPr>
          <w:trHeight w:val="387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8DB" w:rsidRDefault="00420C32">
            <w:r>
              <w:t>38.04.02 Менеджмент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8DB" w:rsidRDefault="00420C32">
            <w:pPr>
              <w:jc w:val="center"/>
            </w:pPr>
            <w:r>
              <w:t>Менеджмент</w:t>
            </w:r>
          </w:p>
        </w:tc>
      </w:tr>
      <w:tr w:rsidR="003458DB">
        <w:trPr>
          <w:trHeight w:val="387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8DB" w:rsidRDefault="00420C32">
            <w:r>
              <w:t>3</w:t>
            </w:r>
            <w:r>
              <w:t>8.04.08 Финансы и кредит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8DB" w:rsidRDefault="00420C32">
            <w:pPr>
              <w:jc w:val="center"/>
            </w:pPr>
            <w:r>
              <w:t>Финансы и кредит</w:t>
            </w:r>
          </w:p>
        </w:tc>
      </w:tr>
      <w:tr w:rsidR="003458DB">
        <w:trPr>
          <w:trHeight w:val="387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8DB" w:rsidRDefault="00420C32">
            <w:r>
              <w:t xml:space="preserve">38.04.01 Экономика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8DB" w:rsidRDefault="00420C32">
            <w:pPr>
              <w:jc w:val="center"/>
            </w:pPr>
            <w:r>
              <w:t>Экономика</w:t>
            </w:r>
          </w:p>
        </w:tc>
      </w:tr>
      <w:tr w:rsidR="003458DB">
        <w:trPr>
          <w:trHeight w:val="387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8DB" w:rsidRDefault="00420C32">
            <w:r>
              <w:t>38.04.03 Управление персоналом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8DB" w:rsidRDefault="00420C32">
            <w:pPr>
              <w:jc w:val="center"/>
            </w:pPr>
            <w:r>
              <w:t>Управление персоналом</w:t>
            </w:r>
          </w:p>
        </w:tc>
      </w:tr>
      <w:tr w:rsidR="003458DB">
        <w:trPr>
          <w:trHeight w:val="387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8DB" w:rsidRDefault="00420C32">
            <w:r>
              <w:t>38.04.04 Государственное и муниципальное управление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8DB" w:rsidRDefault="00420C32">
            <w:pPr>
              <w:jc w:val="center"/>
            </w:pPr>
            <w:r>
              <w:t>Государственное и муниципальное управление</w:t>
            </w:r>
          </w:p>
        </w:tc>
      </w:tr>
      <w:tr w:rsidR="003458DB">
        <w:trPr>
          <w:trHeight w:val="387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8DB" w:rsidRDefault="00420C32">
            <w:r>
              <w:t>06.04.01 Биология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8DB" w:rsidRDefault="00420C32">
            <w:pPr>
              <w:jc w:val="center"/>
            </w:pPr>
            <w:r>
              <w:t xml:space="preserve">Биология, </w:t>
            </w:r>
            <w:r>
              <w:t>Биотехнологии,</w:t>
            </w:r>
            <w:r>
              <w:t xml:space="preserve"> </w:t>
            </w:r>
            <w:r>
              <w:t>Экология</w:t>
            </w:r>
          </w:p>
        </w:tc>
      </w:tr>
      <w:tr w:rsidR="003458DB">
        <w:trPr>
          <w:trHeight w:val="387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8DB" w:rsidRDefault="00420C32">
            <w:r>
              <w:t>35.04.01 Лесное дело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8DB" w:rsidRDefault="00420C32">
            <w:pPr>
              <w:jc w:val="center"/>
            </w:pPr>
            <w:r>
              <w:t>Биология</w:t>
            </w:r>
          </w:p>
        </w:tc>
      </w:tr>
      <w:tr w:rsidR="003458DB">
        <w:trPr>
          <w:trHeight w:val="387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8DB" w:rsidRDefault="00420C32">
            <w:r>
              <w:t>05.04.06 Экология и природопользование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8DB" w:rsidRDefault="00420C32">
            <w:pPr>
              <w:jc w:val="center"/>
            </w:pPr>
            <w:r>
              <w:t>Биология, География, Экология</w:t>
            </w:r>
          </w:p>
        </w:tc>
      </w:tr>
      <w:tr w:rsidR="003458DB">
        <w:trPr>
          <w:trHeight w:val="387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8DB" w:rsidRDefault="00420C32">
            <w:r>
              <w:t>49.04.02 Физическая культура для лиц с отклонениями в состоянии здоровья (адаптивная физическая культура)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8DB" w:rsidRDefault="00420C32">
            <w:pPr>
              <w:jc w:val="center"/>
            </w:pPr>
            <w:r>
              <w:t>Биология</w:t>
            </w:r>
          </w:p>
        </w:tc>
      </w:tr>
      <w:tr w:rsidR="003458DB">
        <w:trPr>
          <w:trHeight w:val="387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8DB" w:rsidRDefault="00420C32">
            <w:r>
              <w:t xml:space="preserve">40.04.01 </w:t>
            </w:r>
            <w:r>
              <w:t>Юриспруденция (профиль Гражданское право. Гражданский процесс)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8DB" w:rsidRDefault="00420C32">
            <w:pPr>
              <w:jc w:val="center"/>
            </w:pPr>
            <w:r>
              <w:t>Юриспруденция</w:t>
            </w:r>
          </w:p>
        </w:tc>
      </w:tr>
      <w:tr w:rsidR="003458DB">
        <w:trPr>
          <w:trHeight w:val="387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8DB" w:rsidRDefault="00420C32">
            <w:r>
              <w:t>40.04.01 Юриспруденция (профиль Администр. право. Финансовое право)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8DB" w:rsidRDefault="00420C32">
            <w:pPr>
              <w:jc w:val="center"/>
            </w:pPr>
            <w:r>
              <w:t>Юриспруденция</w:t>
            </w:r>
          </w:p>
        </w:tc>
      </w:tr>
      <w:tr w:rsidR="003458DB">
        <w:trPr>
          <w:trHeight w:val="387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8DB" w:rsidRDefault="00420C32">
            <w:r>
              <w:t>40.04.01 Юриспруденция (профиль Уголовное право. Уголовный процесс)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8DB" w:rsidRDefault="00420C32">
            <w:pPr>
              <w:jc w:val="center"/>
            </w:pPr>
            <w:r>
              <w:t>Юриспруденция</w:t>
            </w:r>
          </w:p>
        </w:tc>
      </w:tr>
      <w:tr w:rsidR="003458DB">
        <w:trPr>
          <w:trHeight w:val="387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8DB" w:rsidRDefault="00420C32">
            <w:r>
              <w:t>40.04.01 Юри</w:t>
            </w:r>
            <w:r>
              <w:t>спруденция (профиль Энергетическое и транспортное право)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8DB" w:rsidRDefault="00420C32">
            <w:pPr>
              <w:jc w:val="center"/>
            </w:pPr>
            <w:r>
              <w:t>Юриспруденция</w:t>
            </w:r>
          </w:p>
        </w:tc>
      </w:tr>
      <w:tr w:rsidR="003458DB">
        <w:trPr>
          <w:trHeight w:val="522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8DB" w:rsidRDefault="00420C32">
            <w:r>
              <w:t>40.04.01 Юриспруденция (профиль Норм. Правов.обесп дея-ти орг гос.власти)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8DB" w:rsidRDefault="00420C32">
            <w:pPr>
              <w:jc w:val="center"/>
            </w:pPr>
            <w:r>
              <w:t>Юриспруденция</w:t>
            </w:r>
          </w:p>
        </w:tc>
      </w:tr>
      <w:tr w:rsidR="003458DB">
        <w:trPr>
          <w:trHeight w:val="387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8DB" w:rsidRDefault="00420C32">
            <w:r>
              <w:t>37.04.01 Психология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8DB" w:rsidRDefault="00420C32">
            <w:pPr>
              <w:jc w:val="center"/>
            </w:pPr>
            <w:r>
              <w:t>Психология</w:t>
            </w:r>
          </w:p>
        </w:tc>
      </w:tr>
      <w:tr w:rsidR="003458DB">
        <w:trPr>
          <w:trHeight w:val="387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8DB" w:rsidRDefault="00420C32">
            <w:r>
              <w:t>39.04.01 Социология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8DB" w:rsidRDefault="00420C32">
            <w:pPr>
              <w:jc w:val="center"/>
            </w:pPr>
            <w:r>
              <w:t>Социология</w:t>
            </w:r>
          </w:p>
        </w:tc>
      </w:tr>
      <w:tr w:rsidR="003458DB">
        <w:trPr>
          <w:trHeight w:val="387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8DB" w:rsidRDefault="00420C32">
            <w:r>
              <w:t>41.04.04 Политология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8DB" w:rsidRDefault="00420C32">
            <w:pPr>
              <w:jc w:val="center"/>
            </w:pPr>
            <w:r>
              <w:t>Социология</w:t>
            </w:r>
          </w:p>
        </w:tc>
      </w:tr>
      <w:tr w:rsidR="003458DB">
        <w:trPr>
          <w:trHeight w:val="387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8DB" w:rsidRDefault="00420C32">
            <w:r>
              <w:t>39.04.02 Социальная работа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8DB" w:rsidRDefault="00420C32">
            <w:pPr>
              <w:jc w:val="center"/>
            </w:pPr>
            <w:r>
              <w:t>Социальная работа</w:t>
            </w:r>
          </w:p>
        </w:tc>
      </w:tr>
      <w:tr w:rsidR="003458DB">
        <w:trPr>
          <w:trHeight w:val="387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58DB" w:rsidRDefault="00420C32">
            <w:r>
              <w:t xml:space="preserve">45.04.01 Филология (профиль Иностранные языки (для международной деятельности)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8DB" w:rsidRDefault="00420C32">
            <w:pPr>
              <w:jc w:val="center"/>
            </w:pPr>
            <w:r>
              <w:t>Филология</w:t>
            </w:r>
          </w:p>
        </w:tc>
      </w:tr>
    </w:tbl>
    <w:p w:rsidR="003458DB" w:rsidRDefault="00420C32">
      <w:pPr>
        <w:keepNext/>
        <w:jc w:val="right"/>
        <w:outlineLvl w:val="1"/>
        <w:rPr>
          <w:b/>
        </w:rPr>
      </w:pPr>
      <w:r>
        <w:br w:type="page"/>
      </w:r>
      <w:r>
        <w:rPr>
          <w:b/>
        </w:rPr>
        <w:lastRenderedPageBreak/>
        <w:t xml:space="preserve"> </w:t>
      </w:r>
    </w:p>
    <w:p w:rsidR="003458DB" w:rsidRDefault="00420C32">
      <w:pPr>
        <w:jc w:val="center"/>
        <w:rPr>
          <w:b/>
        </w:rPr>
      </w:pPr>
      <w:r>
        <w:rPr>
          <w:b/>
        </w:rPr>
        <w:t>ЛИСТ СОГЛАСОВАНИЯ</w:t>
      </w:r>
    </w:p>
    <w:p w:rsidR="003458DB" w:rsidRDefault="003458DB">
      <w:pPr>
        <w:jc w:val="both"/>
      </w:pPr>
    </w:p>
    <w:tbl>
      <w:tblPr>
        <w:tblW w:w="0" w:type="auto"/>
        <w:tblInd w:w="-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970"/>
        <w:gridCol w:w="2268"/>
        <w:gridCol w:w="1842"/>
        <w:gridCol w:w="1418"/>
      </w:tblGrid>
      <w:tr w:rsidR="003458DB">
        <w:trPr>
          <w:trHeight w:hRule="exact" w:val="278"/>
        </w:trPr>
        <w:tc>
          <w:tcPr>
            <w:tcW w:w="3970" w:type="dxa"/>
            <w:shd w:val="clear" w:color="auto" w:fill="D9D9D9"/>
            <w:tcMar>
              <w:left w:w="40" w:type="dxa"/>
              <w:right w:w="40" w:type="dxa"/>
            </w:tcMar>
          </w:tcPr>
          <w:p w:rsidR="003458DB" w:rsidRDefault="00420C32">
            <w:pPr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2268" w:type="dxa"/>
            <w:shd w:val="clear" w:color="auto" w:fill="D9D9D9"/>
            <w:tcMar>
              <w:left w:w="40" w:type="dxa"/>
              <w:right w:w="40" w:type="dxa"/>
            </w:tcMar>
          </w:tcPr>
          <w:p w:rsidR="003458DB" w:rsidRDefault="00420C32">
            <w:pPr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1842" w:type="dxa"/>
            <w:shd w:val="clear" w:color="auto" w:fill="D9D9D9"/>
            <w:tcMar>
              <w:left w:w="40" w:type="dxa"/>
              <w:right w:w="40" w:type="dxa"/>
            </w:tcMar>
          </w:tcPr>
          <w:p w:rsidR="003458DB" w:rsidRDefault="00420C32">
            <w:pPr>
              <w:jc w:val="center"/>
              <w:rPr>
                <w:b/>
              </w:rPr>
            </w:pPr>
            <w:r>
              <w:rPr>
                <w:b/>
              </w:rPr>
              <w:t>Подпись</w:t>
            </w:r>
          </w:p>
        </w:tc>
        <w:tc>
          <w:tcPr>
            <w:tcW w:w="1418" w:type="dxa"/>
            <w:shd w:val="clear" w:color="auto" w:fill="D9D9D9"/>
            <w:tcMar>
              <w:left w:w="40" w:type="dxa"/>
              <w:right w:w="40" w:type="dxa"/>
            </w:tcMar>
          </w:tcPr>
          <w:p w:rsidR="003458DB" w:rsidRDefault="00420C32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3458DB">
        <w:trPr>
          <w:trHeight w:val="573"/>
        </w:trPr>
        <w:tc>
          <w:tcPr>
            <w:tcW w:w="3970" w:type="dxa"/>
            <w:shd w:val="clear" w:color="auto" w:fill="FFFFFF"/>
            <w:tcMar>
              <w:left w:w="40" w:type="dxa"/>
              <w:right w:w="40" w:type="dxa"/>
            </w:tcMar>
          </w:tcPr>
          <w:p w:rsidR="003458DB" w:rsidRDefault="00420C32">
            <w:pPr>
              <w:jc w:val="both"/>
            </w:pPr>
            <w:r>
              <w:t>Первый проректор – проректор по учебной работе</w:t>
            </w:r>
          </w:p>
        </w:tc>
        <w:tc>
          <w:tcPr>
            <w:tcW w:w="2268" w:type="dxa"/>
            <w:shd w:val="clear" w:color="auto" w:fill="FFFFFF"/>
            <w:tcMar>
              <w:left w:w="40" w:type="dxa"/>
              <w:right w:w="40" w:type="dxa"/>
            </w:tcMar>
          </w:tcPr>
          <w:p w:rsidR="003458DB" w:rsidRDefault="00420C32">
            <w:pPr>
              <w:jc w:val="both"/>
            </w:pPr>
            <w:r>
              <w:t>С.Б.Бакланов</w:t>
            </w:r>
          </w:p>
        </w:tc>
        <w:tc>
          <w:tcPr>
            <w:tcW w:w="1842" w:type="dxa"/>
            <w:shd w:val="clear" w:color="auto" w:fill="FFFFFF"/>
            <w:tcMar>
              <w:left w:w="40" w:type="dxa"/>
              <w:right w:w="40" w:type="dxa"/>
            </w:tcMar>
          </w:tcPr>
          <w:p w:rsidR="003458DB" w:rsidRDefault="003458DB">
            <w:pPr>
              <w:jc w:val="both"/>
            </w:pPr>
          </w:p>
        </w:tc>
        <w:tc>
          <w:tcPr>
            <w:tcW w:w="1418" w:type="dxa"/>
            <w:shd w:val="clear" w:color="auto" w:fill="FFFFFF"/>
            <w:tcMar>
              <w:left w:w="40" w:type="dxa"/>
              <w:right w:w="40" w:type="dxa"/>
            </w:tcMar>
          </w:tcPr>
          <w:p w:rsidR="003458DB" w:rsidRDefault="003458DB">
            <w:pPr>
              <w:jc w:val="both"/>
            </w:pPr>
          </w:p>
        </w:tc>
      </w:tr>
      <w:tr w:rsidR="003458DB">
        <w:trPr>
          <w:trHeight w:val="573"/>
        </w:trPr>
        <w:tc>
          <w:tcPr>
            <w:tcW w:w="3970" w:type="dxa"/>
            <w:shd w:val="clear" w:color="auto" w:fill="FFFFFF"/>
            <w:tcMar>
              <w:left w:w="40" w:type="dxa"/>
              <w:right w:w="40" w:type="dxa"/>
            </w:tcMar>
          </w:tcPr>
          <w:p w:rsidR="003458DB" w:rsidRDefault="00420C32">
            <w:pPr>
              <w:jc w:val="both"/>
            </w:pPr>
            <w:r>
              <w:t>Проректор по правовым вопросам и управлению имущественным комплексом</w:t>
            </w:r>
          </w:p>
        </w:tc>
        <w:tc>
          <w:tcPr>
            <w:tcW w:w="2268" w:type="dxa"/>
            <w:shd w:val="clear" w:color="auto" w:fill="FFFFFF"/>
            <w:tcMar>
              <w:left w:w="40" w:type="dxa"/>
              <w:right w:w="40" w:type="dxa"/>
            </w:tcMar>
          </w:tcPr>
          <w:p w:rsidR="003458DB" w:rsidRDefault="00420C32">
            <w:pPr>
              <w:jc w:val="both"/>
            </w:pPr>
            <w:r>
              <w:t>Э.Н.Мухарямова</w:t>
            </w:r>
          </w:p>
        </w:tc>
        <w:tc>
          <w:tcPr>
            <w:tcW w:w="1842" w:type="dxa"/>
            <w:shd w:val="clear" w:color="auto" w:fill="FFFFFF"/>
            <w:tcMar>
              <w:left w:w="40" w:type="dxa"/>
              <w:right w:w="40" w:type="dxa"/>
            </w:tcMar>
          </w:tcPr>
          <w:p w:rsidR="003458DB" w:rsidRDefault="003458DB">
            <w:pPr>
              <w:jc w:val="both"/>
            </w:pPr>
          </w:p>
        </w:tc>
        <w:tc>
          <w:tcPr>
            <w:tcW w:w="1418" w:type="dxa"/>
            <w:shd w:val="clear" w:color="auto" w:fill="FFFFFF"/>
            <w:tcMar>
              <w:left w:w="40" w:type="dxa"/>
              <w:right w:w="40" w:type="dxa"/>
            </w:tcMar>
          </w:tcPr>
          <w:p w:rsidR="003458DB" w:rsidRDefault="003458DB">
            <w:pPr>
              <w:jc w:val="both"/>
            </w:pPr>
          </w:p>
        </w:tc>
      </w:tr>
      <w:tr w:rsidR="003458DB">
        <w:trPr>
          <w:trHeight w:val="573"/>
        </w:trPr>
        <w:tc>
          <w:tcPr>
            <w:tcW w:w="3970" w:type="dxa"/>
            <w:shd w:val="clear" w:color="auto" w:fill="FFFFFF"/>
            <w:tcMar>
              <w:left w:w="40" w:type="dxa"/>
              <w:right w:w="40" w:type="dxa"/>
            </w:tcMar>
          </w:tcPr>
          <w:p w:rsidR="003458DB" w:rsidRDefault="00420C32">
            <w:pPr>
              <w:jc w:val="both"/>
            </w:pPr>
            <w:r>
              <w:t>Начальник учебно-методического управления</w:t>
            </w:r>
          </w:p>
        </w:tc>
        <w:tc>
          <w:tcPr>
            <w:tcW w:w="2268" w:type="dxa"/>
            <w:shd w:val="clear" w:color="auto" w:fill="FFFFFF"/>
            <w:tcMar>
              <w:left w:w="40" w:type="dxa"/>
              <w:right w:w="40" w:type="dxa"/>
            </w:tcMar>
          </w:tcPr>
          <w:p w:rsidR="003458DB" w:rsidRDefault="00420C32">
            <w:pPr>
              <w:jc w:val="both"/>
            </w:pPr>
            <w:r>
              <w:t>Т.Б.Пархоменко</w:t>
            </w:r>
          </w:p>
        </w:tc>
        <w:tc>
          <w:tcPr>
            <w:tcW w:w="1842" w:type="dxa"/>
            <w:shd w:val="clear" w:color="auto" w:fill="FFFFFF"/>
            <w:tcMar>
              <w:left w:w="40" w:type="dxa"/>
              <w:right w:w="40" w:type="dxa"/>
            </w:tcMar>
          </w:tcPr>
          <w:p w:rsidR="003458DB" w:rsidRDefault="003458DB">
            <w:pPr>
              <w:jc w:val="both"/>
            </w:pPr>
          </w:p>
        </w:tc>
        <w:tc>
          <w:tcPr>
            <w:tcW w:w="1418" w:type="dxa"/>
            <w:shd w:val="clear" w:color="auto" w:fill="FFFFFF"/>
            <w:tcMar>
              <w:left w:w="40" w:type="dxa"/>
              <w:right w:w="40" w:type="dxa"/>
            </w:tcMar>
          </w:tcPr>
          <w:p w:rsidR="003458DB" w:rsidRDefault="003458DB">
            <w:pPr>
              <w:jc w:val="both"/>
            </w:pPr>
          </w:p>
        </w:tc>
      </w:tr>
      <w:tr w:rsidR="003458DB">
        <w:trPr>
          <w:trHeight w:val="573"/>
        </w:trPr>
        <w:tc>
          <w:tcPr>
            <w:tcW w:w="3970" w:type="dxa"/>
            <w:shd w:val="clear" w:color="auto" w:fill="FFFFFF"/>
            <w:tcMar>
              <w:left w:w="40" w:type="dxa"/>
              <w:right w:w="40" w:type="dxa"/>
            </w:tcMar>
          </w:tcPr>
          <w:p w:rsidR="003458DB" w:rsidRDefault="003458DB">
            <w:pPr>
              <w:jc w:val="both"/>
            </w:pPr>
          </w:p>
        </w:tc>
        <w:tc>
          <w:tcPr>
            <w:tcW w:w="2268" w:type="dxa"/>
            <w:shd w:val="clear" w:color="auto" w:fill="FFFFFF"/>
            <w:tcMar>
              <w:left w:w="40" w:type="dxa"/>
              <w:right w:w="40" w:type="dxa"/>
            </w:tcMar>
          </w:tcPr>
          <w:p w:rsidR="003458DB" w:rsidRDefault="003458DB">
            <w:pPr>
              <w:jc w:val="both"/>
            </w:pPr>
          </w:p>
        </w:tc>
        <w:tc>
          <w:tcPr>
            <w:tcW w:w="1842" w:type="dxa"/>
            <w:shd w:val="clear" w:color="auto" w:fill="FFFFFF"/>
            <w:tcMar>
              <w:left w:w="40" w:type="dxa"/>
              <w:right w:w="40" w:type="dxa"/>
            </w:tcMar>
          </w:tcPr>
          <w:p w:rsidR="003458DB" w:rsidRDefault="003458DB">
            <w:pPr>
              <w:jc w:val="both"/>
            </w:pPr>
          </w:p>
        </w:tc>
        <w:tc>
          <w:tcPr>
            <w:tcW w:w="1418" w:type="dxa"/>
            <w:shd w:val="clear" w:color="auto" w:fill="FFFFFF"/>
            <w:tcMar>
              <w:left w:w="40" w:type="dxa"/>
              <w:right w:w="40" w:type="dxa"/>
            </w:tcMar>
          </w:tcPr>
          <w:p w:rsidR="003458DB" w:rsidRDefault="003458DB">
            <w:pPr>
              <w:jc w:val="both"/>
            </w:pPr>
          </w:p>
        </w:tc>
      </w:tr>
    </w:tbl>
    <w:p w:rsidR="003458DB" w:rsidRDefault="003458DB">
      <w:pPr>
        <w:jc w:val="both"/>
        <w:rPr>
          <w:b/>
          <w:spacing w:val="5"/>
        </w:rPr>
      </w:pPr>
    </w:p>
    <w:p w:rsidR="003458DB" w:rsidRDefault="003458DB">
      <w:pPr>
        <w:jc w:val="both"/>
        <w:rPr>
          <w:b/>
          <w:spacing w:val="5"/>
        </w:rPr>
      </w:pPr>
    </w:p>
    <w:p w:rsidR="003458DB" w:rsidRDefault="00420C32">
      <w:pPr>
        <w:jc w:val="center"/>
        <w:rPr>
          <w:b/>
          <w:spacing w:val="5"/>
        </w:rPr>
      </w:pPr>
      <w:r>
        <w:rPr>
          <w:b/>
          <w:spacing w:val="5"/>
        </w:rPr>
        <w:br w:type="page"/>
      </w:r>
      <w:r>
        <w:rPr>
          <w:b/>
          <w:spacing w:val="5"/>
        </w:rPr>
        <w:lastRenderedPageBreak/>
        <w:t>ЛИСТ РАССЫЛКИ</w:t>
      </w:r>
    </w:p>
    <w:tbl>
      <w:tblPr>
        <w:tblW w:w="0" w:type="auto"/>
        <w:tblInd w:w="-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4111"/>
        <w:gridCol w:w="1701"/>
        <w:gridCol w:w="1560"/>
        <w:gridCol w:w="1559"/>
      </w:tblGrid>
      <w:tr w:rsidR="003458DB">
        <w:trPr>
          <w:trHeight w:val="567"/>
        </w:trPr>
        <w:tc>
          <w:tcPr>
            <w:tcW w:w="567" w:type="dxa"/>
            <w:shd w:val="clear" w:color="auto" w:fill="FFFFFF"/>
            <w:tcMar>
              <w:left w:w="40" w:type="dxa"/>
              <w:right w:w="40" w:type="dxa"/>
            </w:tcMar>
          </w:tcPr>
          <w:p w:rsidR="003458DB" w:rsidRDefault="00420C32">
            <w:pPr>
              <w:jc w:val="both"/>
              <w:rPr>
                <w:b/>
              </w:rPr>
            </w:pPr>
            <w:r>
              <w:rPr>
                <w:b/>
              </w:rPr>
              <w:t xml:space="preserve">№ </w:t>
            </w:r>
          </w:p>
          <w:p w:rsidR="003458DB" w:rsidRDefault="00420C32">
            <w:pPr>
              <w:jc w:val="both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4111" w:type="dxa"/>
            <w:shd w:val="clear" w:color="auto" w:fill="FFFFFF"/>
            <w:tcMar>
              <w:left w:w="40" w:type="dxa"/>
              <w:right w:w="40" w:type="dxa"/>
            </w:tcMar>
          </w:tcPr>
          <w:p w:rsidR="003458DB" w:rsidRDefault="003458DB">
            <w:pPr>
              <w:jc w:val="center"/>
              <w:rPr>
                <w:b/>
              </w:rPr>
            </w:pPr>
          </w:p>
          <w:p w:rsidR="003458DB" w:rsidRDefault="00420C32">
            <w:pPr>
              <w:jc w:val="center"/>
              <w:rPr>
                <w:b/>
              </w:rPr>
            </w:pPr>
            <w:r>
              <w:rPr>
                <w:b/>
              </w:rPr>
              <w:t>Подразделение</w:t>
            </w:r>
          </w:p>
          <w:p w:rsidR="003458DB" w:rsidRDefault="003458DB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FFFFFF"/>
            <w:tcMar>
              <w:left w:w="40" w:type="dxa"/>
              <w:right w:w="40" w:type="dxa"/>
            </w:tcMar>
          </w:tcPr>
          <w:p w:rsidR="003458DB" w:rsidRDefault="003458DB">
            <w:pPr>
              <w:jc w:val="center"/>
              <w:rPr>
                <w:b/>
              </w:rPr>
            </w:pPr>
          </w:p>
          <w:p w:rsidR="003458DB" w:rsidRDefault="00420C32">
            <w:pPr>
              <w:jc w:val="center"/>
              <w:rPr>
                <w:b/>
              </w:rPr>
            </w:pPr>
            <w:r>
              <w:rPr>
                <w:b/>
              </w:rPr>
              <w:t>Подпись</w:t>
            </w:r>
          </w:p>
        </w:tc>
        <w:tc>
          <w:tcPr>
            <w:tcW w:w="1560" w:type="dxa"/>
            <w:shd w:val="clear" w:color="auto" w:fill="FFFFFF"/>
            <w:tcMar>
              <w:left w:w="40" w:type="dxa"/>
              <w:right w:w="40" w:type="dxa"/>
            </w:tcMar>
          </w:tcPr>
          <w:p w:rsidR="003458DB" w:rsidRDefault="003458DB">
            <w:pPr>
              <w:jc w:val="center"/>
              <w:rPr>
                <w:b/>
              </w:rPr>
            </w:pPr>
          </w:p>
          <w:p w:rsidR="003458DB" w:rsidRDefault="00420C32">
            <w:pPr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1559" w:type="dxa"/>
            <w:shd w:val="clear" w:color="auto" w:fill="FFFFFF"/>
            <w:tcMar>
              <w:left w:w="40" w:type="dxa"/>
              <w:right w:w="40" w:type="dxa"/>
            </w:tcMar>
          </w:tcPr>
          <w:p w:rsidR="003458DB" w:rsidRDefault="003458DB">
            <w:pPr>
              <w:jc w:val="center"/>
              <w:rPr>
                <w:b/>
              </w:rPr>
            </w:pPr>
          </w:p>
          <w:p w:rsidR="003458DB" w:rsidRDefault="00420C32">
            <w:pPr>
              <w:ind w:hanging="17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3458DB">
        <w:trPr>
          <w:trHeight w:val="567"/>
        </w:trPr>
        <w:tc>
          <w:tcPr>
            <w:tcW w:w="567" w:type="dxa"/>
            <w:shd w:val="clear" w:color="auto" w:fill="FFFFFF"/>
            <w:tcMar>
              <w:left w:w="40" w:type="dxa"/>
              <w:right w:w="40" w:type="dxa"/>
            </w:tcMar>
          </w:tcPr>
          <w:p w:rsidR="003458DB" w:rsidRDefault="00420C32">
            <w:pPr>
              <w:jc w:val="both"/>
            </w:pPr>
            <w:r>
              <w:t>1.</w:t>
            </w:r>
          </w:p>
        </w:tc>
        <w:tc>
          <w:tcPr>
            <w:tcW w:w="4111" w:type="dxa"/>
            <w:shd w:val="clear" w:color="auto" w:fill="FFFFFF"/>
            <w:tcMar>
              <w:left w:w="40" w:type="dxa"/>
              <w:right w:w="40" w:type="dxa"/>
            </w:tcMar>
          </w:tcPr>
          <w:p w:rsidR="003458DB" w:rsidRDefault="00420C32">
            <w:r>
              <w:t>Первый</w:t>
            </w:r>
            <w:r>
              <w:t xml:space="preserve"> проректор - проректор по учебной работе</w:t>
            </w:r>
          </w:p>
        </w:tc>
        <w:tc>
          <w:tcPr>
            <w:tcW w:w="1701" w:type="dxa"/>
            <w:shd w:val="clear" w:color="auto" w:fill="FFFFFF"/>
            <w:tcMar>
              <w:left w:w="40" w:type="dxa"/>
              <w:right w:w="40" w:type="dxa"/>
            </w:tcMar>
          </w:tcPr>
          <w:p w:rsidR="003458DB" w:rsidRDefault="003458DB">
            <w:pPr>
              <w:jc w:val="both"/>
            </w:pPr>
          </w:p>
        </w:tc>
        <w:tc>
          <w:tcPr>
            <w:tcW w:w="1560" w:type="dxa"/>
            <w:shd w:val="clear" w:color="auto" w:fill="FFFFFF"/>
            <w:tcMar>
              <w:left w:w="40" w:type="dxa"/>
              <w:right w:w="40" w:type="dxa"/>
            </w:tcMar>
          </w:tcPr>
          <w:p w:rsidR="003458DB" w:rsidRDefault="003458DB">
            <w:pPr>
              <w:jc w:val="both"/>
            </w:pPr>
          </w:p>
        </w:tc>
        <w:tc>
          <w:tcPr>
            <w:tcW w:w="1559" w:type="dxa"/>
            <w:shd w:val="clear" w:color="auto" w:fill="FFFFFF"/>
            <w:tcMar>
              <w:left w:w="40" w:type="dxa"/>
              <w:right w:w="40" w:type="dxa"/>
            </w:tcMar>
          </w:tcPr>
          <w:p w:rsidR="003458DB" w:rsidRDefault="003458DB">
            <w:pPr>
              <w:jc w:val="both"/>
            </w:pPr>
          </w:p>
        </w:tc>
      </w:tr>
      <w:tr w:rsidR="003458DB">
        <w:trPr>
          <w:trHeight w:val="567"/>
        </w:trPr>
        <w:tc>
          <w:tcPr>
            <w:tcW w:w="567" w:type="dxa"/>
            <w:shd w:val="clear" w:color="auto" w:fill="FFFFFF"/>
            <w:tcMar>
              <w:left w:w="40" w:type="dxa"/>
              <w:right w:w="40" w:type="dxa"/>
            </w:tcMar>
          </w:tcPr>
          <w:p w:rsidR="003458DB" w:rsidRDefault="00420C32">
            <w:pPr>
              <w:jc w:val="both"/>
            </w:pPr>
            <w:r>
              <w:t>2.</w:t>
            </w:r>
          </w:p>
        </w:tc>
        <w:tc>
          <w:tcPr>
            <w:tcW w:w="4111" w:type="dxa"/>
            <w:shd w:val="clear" w:color="auto" w:fill="FFFFFF"/>
            <w:tcMar>
              <w:left w:w="40" w:type="dxa"/>
              <w:right w:w="40" w:type="dxa"/>
            </w:tcMar>
          </w:tcPr>
          <w:p w:rsidR="003458DB" w:rsidRDefault="00420C32">
            <w:pPr>
              <w:jc w:val="both"/>
            </w:pPr>
            <w:r>
              <w:t>Проректор по правовым вопросам и управлению имущественным комплексом</w:t>
            </w:r>
          </w:p>
        </w:tc>
        <w:tc>
          <w:tcPr>
            <w:tcW w:w="1701" w:type="dxa"/>
            <w:shd w:val="clear" w:color="auto" w:fill="FFFFFF"/>
            <w:tcMar>
              <w:left w:w="40" w:type="dxa"/>
              <w:right w:w="40" w:type="dxa"/>
            </w:tcMar>
          </w:tcPr>
          <w:p w:rsidR="003458DB" w:rsidRDefault="003458DB">
            <w:pPr>
              <w:jc w:val="both"/>
            </w:pPr>
          </w:p>
        </w:tc>
        <w:tc>
          <w:tcPr>
            <w:tcW w:w="1560" w:type="dxa"/>
            <w:shd w:val="clear" w:color="auto" w:fill="FFFFFF"/>
            <w:tcMar>
              <w:left w:w="40" w:type="dxa"/>
              <w:right w:w="40" w:type="dxa"/>
            </w:tcMar>
          </w:tcPr>
          <w:p w:rsidR="003458DB" w:rsidRDefault="003458DB">
            <w:pPr>
              <w:jc w:val="both"/>
            </w:pPr>
          </w:p>
        </w:tc>
        <w:tc>
          <w:tcPr>
            <w:tcW w:w="1559" w:type="dxa"/>
            <w:shd w:val="clear" w:color="auto" w:fill="FFFFFF"/>
            <w:tcMar>
              <w:left w:w="40" w:type="dxa"/>
              <w:right w:w="40" w:type="dxa"/>
            </w:tcMar>
          </w:tcPr>
          <w:p w:rsidR="003458DB" w:rsidRDefault="003458DB">
            <w:pPr>
              <w:jc w:val="both"/>
            </w:pPr>
          </w:p>
        </w:tc>
      </w:tr>
      <w:tr w:rsidR="003458DB">
        <w:trPr>
          <w:trHeight w:val="567"/>
        </w:trPr>
        <w:tc>
          <w:tcPr>
            <w:tcW w:w="567" w:type="dxa"/>
            <w:shd w:val="clear" w:color="auto" w:fill="FFFFFF"/>
            <w:tcMar>
              <w:left w:w="40" w:type="dxa"/>
              <w:right w:w="40" w:type="dxa"/>
            </w:tcMar>
          </w:tcPr>
          <w:p w:rsidR="003458DB" w:rsidRDefault="00420C32">
            <w:pPr>
              <w:jc w:val="both"/>
            </w:pPr>
            <w:r>
              <w:t>3.</w:t>
            </w:r>
          </w:p>
        </w:tc>
        <w:tc>
          <w:tcPr>
            <w:tcW w:w="4111" w:type="dxa"/>
            <w:shd w:val="clear" w:color="auto" w:fill="FFFFFF"/>
            <w:tcMar>
              <w:left w:w="40" w:type="dxa"/>
              <w:right w:w="40" w:type="dxa"/>
            </w:tcMar>
          </w:tcPr>
          <w:p w:rsidR="003458DB" w:rsidRDefault="00420C32">
            <w:pPr>
              <w:jc w:val="both"/>
            </w:pPr>
            <w:r>
              <w:t>Проректор по довузовскому образованию и организации приема студентов</w:t>
            </w:r>
          </w:p>
        </w:tc>
        <w:tc>
          <w:tcPr>
            <w:tcW w:w="1701" w:type="dxa"/>
            <w:shd w:val="clear" w:color="auto" w:fill="FFFFFF"/>
            <w:tcMar>
              <w:left w:w="40" w:type="dxa"/>
              <w:right w:w="40" w:type="dxa"/>
            </w:tcMar>
          </w:tcPr>
          <w:p w:rsidR="003458DB" w:rsidRDefault="003458DB">
            <w:pPr>
              <w:jc w:val="both"/>
            </w:pPr>
          </w:p>
        </w:tc>
        <w:tc>
          <w:tcPr>
            <w:tcW w:w="1560" w:type="dxa"/>
            <w:shd w:val="clear" w:color="auto" w:fill="FFFFFF"/>
            <w:tcMar>
              <w:left w:w="40" w:type="dxa"/>
              <w:right w:w="40" w:type="dxa"/>
            </w:tcMar>
          </w:tcPr>
          <w:p w:rsidR="003458DB" w:rsidRDefault="003458DB">
            <w:pPr>
              <w:jc w:val="both"/>
            </w:pPr>
          </w:p>
        </w:tc>
        <w:tc>
          <w:tcPr>
            <w:tcW w:w="1559" w:type="dxa"/>
            <w:shd w:val="clear" w:color="auto" w:fill="FFFFFF"/>
            <w:tcMar>
              <w:left w:w="40" w:type="dxa"/>
              <w:right w:w="40" w:type="dxa"/>
            </w:tcMar>
          </w:tcPr>
          <w:p w:rsidR="003458DB" w:rsidRDefault="003458DB">
            <w:pPr>
              <w:jc w:val="both"/>
            </w:pPr>
          </w:p>
        </w:tc>
      </w:tr>
      <w:tr w:rsidR="003458DB">
        <w:trPr>
          <w:trHeight w:val="567"/>
        </w:trPr>
        <w:tc>
          <w:tcPr>
            <w:tcW w:w="567" w:type="dxa"/>
            <w:shd w:val="clear" w:color="auto" w:fill="FFFFFF"/>
            <w:tcMar>
              <w:left w:w="40" w:type="dxa"/>
              <w:right w:w="40" w:type="dxa"/>
            </w:tcMar>
          </w:tcPr>
          <w:p w:rsidR="003458DB" w:rsidRDefault="00420C32">
            <w:pPr>
              <w:jc w:val="both"/>
            </w:pPr>
            <w:r>
              <w:t>6.</w:t>
            </w:r>
          </w:p>
        </w:tc>
        <w:tc>
          <w:tcPr>
            <w:tcW w:w="4111" w:type="dxa"/>
            <w:shd w:val="clear" w:color="auto" w:fill="FFFFFF"/>
            <w:tcMar>
              <w:left w:w="40" w:type="dxa"/>
              <w:right w:w="40" w:type="dxa"/>
            </w:tcMar>
          </w:tcPr>
          <w:p w:rsidR="003458DB" w:rsidRDefault="00420C32">
            <w:pPr>
              <w:jc w:val="both"/>
            </w:pPr>
            <w:r>
              <w:t>Учебно-методическое управление</w:t>
            </w:r>
          </w:p>
        </w:tc>
        <w:tc>
          <w:tcPr>
            <w:tcW w:w="1701" w:type="dxa"/>
            <w:shd w:val="clear" w:color="auto" w:fill="FFFFFF"/>
            <w:tcMar>
              <w:left w:w="40" w:type="dxa"/>
              <w:right w:w="40" w:type="dxa"/>
            </w:tcMar>
          </w:tcPr>
          <w:p w:rsidR="003458DB" w:rsidRDefault="003458DB">
            <w:pPr>
              <w:jc w:val="both"/>
            </w:pPr>
          </w:p>
        </w:tc>
        <w:tc>
          <w:tcPr>
            <w:tcW w:w="1560" w:type="dxa"/>
            <w:shd w:val="clear" w:color="auto" w:fill="FFFFFF"/>
            <w:tcMar>
              <w:left w:w="40" w:type="dxa"/>
              <w:right w:w="40" w:type="dxa"/>
            </w:tcMar>
          </w:tcPr>
          <w:p w:rsidR="003458DB" w:rsidRDefault="003458DB">
            <w:pPr>
              <w:jc w:val="both"/>
            </w:pPr>
          </w:p>
        </w:tc>
        <w:tc>
          <w:tcPr>
            <w:tcW w:w="1559" w:type="dxa"/>
            <w:shd w:val="clear" w:color="auto" w:fill="FFFFFF"/>
            <w:tcMar>
              <w:left w:w="40" w:type="dxa"/>
              <w:right w:w="40" w:type="dxa"/>
            </w:tcMar>
          </w:tcPr>
          <w:p w:rsidR="003458DB" w:rsidRDefault="003458DB">
            <w:pPr>
              <w:jc w:val="both"/>
            </w:pPr>
          </w:p>
        </w:tc>
      </w:tr>
      <w:tr w:rsidR="003458DB">
        <w:trPr>
          <w:trHeight w:val="567"/>
        </w:trPr>
        <w:tc>
          <w:tcPr>
            <w:tcW w:w="567" w:type="dxa"/>
            <w:shd w:val="clear" w:color="auto" w:fill="FFFFFF"/>
            <w:tcMar>
              <w:left w:w="40" w:type="dxa"/>
              <w:right w:w="40" w:type="dxa"/>
            </w:tcMar>
          </w:tcPr>
          <w:p w:rsidR="003458DB" w:rsidRDefault="00420C32">
            <w:pPr>
              <w:jc w:val="both"/>
            </w:pPr>
            <w:r>
              <w:t>7.</w:t>
            </w:r>
          </w:p>
        </w:tc>
        <w:tc>
          <w:tcPr>
            <w:tcW w:w="4111" w:type="dxa"/>
            <w:shd w:val="clear" w:color="auto" w:fill="FFFFFF"/>
            <w:tcMar>
              <w:left w:w="40" w:type="dxa"/>
              <w:right w:w="40" w:type="dxa"/>
            </w:tcMar>
          </w:tcPr>
          <w:p w:rsidR="003458DB" w:rsidRDefault="00420C32">
            <w:pPr>
              <w:jc w:val="both"/>
            </w:pPr>
            <w:r>
              <w:t>Институт медицины,</w:t>
            </w:r>
            <w:r>
              <w:t xml:space="preserve"> экологии и физической культуры</w:t>
            </w:r>
          </w:p>
        </w:tc>
        <w:tc>
          <w:tcPr>
            <w:tcW w:w="1701" w:type="dxa"/>
            <w:shd w:val="clear" w:color="auto" w:fill="FFFFFF"/>
            <w:tcMar>
              <w:left w:w="40" w:type="dxa"/>
              <w:right w:w="40" w:type="dxa"/>
            </w:tcMar>
          </w:tcPr>
          <w:p w:rsidR="003458DB" w:rsidRDefault="003458DB">
            <w:pPr>
              <w:jc w:val="both"/>
            </w:pPr>
          </w:p>
        </w:tc>
        <w:tc>
          <w:tcPr>
            <w:tcW w:w="1560" w:type="dxa"/>
            <w:shd w:val="clear" w:color="auto" w:fill="FFFFFF"/>
            <w:tcMar>
              <w:left w:w="40" w:type="dxa"/>
              <w:right w:w="40" w:type="dxa"/>
            </w:tcMar>
          </w:tcPr>
          <w:p w:rsidR="003458DB" w:rsidRDefault="003458DB">
            <w:pPr>
              <w:jc w:val="both"/>
            </w:pPr>
          </w:p>
        </w:tc>
        <w:tc>
          <w:tcPr>
            <w:tcW w:w="1559" w:type="dxa"/>
            <w:shd w:val="clear" w:color="auto" w:fill="FFFFFF"/>
            <w:tcMar>
              <w:left w:w="40" w:type="dxa"/>
              <w:right w:w="40" w:type="dxa"/>
            </w:tcMar>
          </w:tcPr>
          <w:p w:rsidR="003458DB" w:rsidRDefault="003458DB">
            <w:pPr>
              <w:jc w:val="both"/>
            </w:pPr>
          </w:p>
        </w:tc>
      </w:tr>
      <w:tr w:rsidR="003458DB">
        <w:trPr>
          <w:trHeight w:val="567"/>
        </w:trPr>
        <w:tc>
          <w:tcPr>
            <w:tcW w:w="567" w:type="dxa"/>
            <w:shd w:val="clear" w:color="auto" w:fill="FFFFFF"/>
            <w:tcMar>
              <w:left w:w="40" w:type="dxa"/>
              <w:right w:w="40" w:type="dxa"/>
            </w:tcMar>
          </w:tcPr>
          <w:p w:rsidR="003458DB" w:rsidRDefault="00420C32">
            <w:pPr>
              <w:jc w:val="both"/>
            </w:pPr>
            <w:r>
              <w:t>8.</w:t>
            </w:r>
          </w:p>
        </w:tc>
        <w:tc>
          <w:tcPr>
            <w:tcW w:w="4111" w:type="dxa"/>
            <w:shd w:val="clear" w:color="auto" w:fill="FFFFFF"/>
            <w:tcMar>
              <w:left w:w="40" w:type="dxa"/>
              <w:right w:w="40" w:type="dxa"/>
            </w:tcMar>
          </w:tcPr>
          <w:p w:rsidR="003458DB" w:rsidRDefault="00420C32">
            <w:pPr>
              <w:jc w:val="both"/>
            </w:pPr>
            <w:r>
              <w:t>Институт международных отношений</w:t>
            </w:r>
          </w:p>
        </w:tc>
        <w:tc>
          <w:tcPr>
            <w:tcW w:w="1701" w:type="dxa"/>
            <w:shd w:val="clear" w:color="auto" w:fill="FFFFFF"/>
            <w:tcMar>
              <w:left w:w="40" w:type="dxa"/>
              <w:right w:w="40" w:type="dxa"/>
            </w:tcMar>
          </w:tcPr>
          <w:p w:rsidR="003458DB" w:rsidRDefault="003458DB">
            <w:pPr>
              <w:jc w:val="both"/>
            </w:pPr>
          </w:p>
        </w:tc>
        <w:tc>
          <w:tcPr>
            <w:tcW w:w="1560" w:type="dxa"/>
            <w:shd w:val="clear" w:color="auto" w:fill="FFFFFF"/>
            <w:tcMar>
              <w:left w:w="40" w:type="dxa"/>
              <w:right w:w="40" w:type="dxa"/>
            </w:tcMar>
          </w:tcPr>
          <w:p w:rsidR="003458DB" w:rsidRDefault="003458DB">
            <w:pPr>
              <w:jc w:val="both"/>
            </w:pPr>
          </w:p>
        </w:tc>
        <w:tc>
          <w:tcPr>
            <w:tcW w:w="1559" w:type="dxa"/>
            <w:shd w:val="clear" w:color="auto" w:fill="FFFFFF"/>
            <w:tcMar>
              <w:left w:w="40" w:type="dxa"/>
              <w:right w:w="40" w:type="dxa"/>
            </w:tcMar>
          </w:tcPr>
          <w:p w:rsidR="003458DB" w:rsidRDefault="003458DB">
            <w:pPr>
              <w:jc w:val="both"/>
            </w:pPr>
          </w:p>
        </w:tc>
      </w:tr>
      <w:tr w:rsidR="003458DB">
        <w:trPr>
          <w:trHeight w:val="567"/>
        </w:trPr>
        <w:tc>
          <w:tcPr>
            <w:tcW w:w="567" w:type="dxa"/>
            <w:shd w:val="clear" w:color="auto" w:fill="FFFFFF"/>
            <w:tcMar>
              <w:left w:w="40" w:type="dxa"/>
              <w:right w:w="40" w:type="dxa"/>
            </w:tcMar>
          </w:tcPr>
          <w:p w:rsidR="003458DB" w:rsidRDefault="00420C32">
            <w:pPr>
              <w:jc w:val="both"/>
            </w:pPr>
            <w:r>
              <w:t>9.</w:t>
            </w:r>
          </w:p>
        </w:tc>
        <w:tc>
          <w:tcPr>
            <w:tcW w:w="4111" w:type="dxa"/>
            <w:shd w:val="clear" w:color="auto" w:fill="FFFFFF"/>
            <w:tcMar>
              <w:left w:w="40" w:type="dxa"/>
              <w:right w:w="40" w:type="dxa"/>
            </w:tcMar>
          </w:tcPr>
          <w:p w:rsidR="003458DB" w:rsidRDefault="00420C32">
            <w:pPr>
              <w:jc w:val="both"/>
            </w:pPr>
            <w:r>
              <w:t>Институт экономики и бизнеса</w:t>
            </w:r>
          </w:p>
        </w:tc>
        <w:tc>
          <w:tcPr>
            <w:tcW w:w="1701" w:type="dxa"/>
            <w:shd w:val="clear" w:color="auto" w:fill="FFFFFF"/>
            <w:tcMar>
              <w:left w:w="40" w:type="dxa"/>
              <w:right w:w="40" w:type="dxa"/>
            </w:tcMar>
          </w:tcPr>
          <w:p w:rsidR="003458DB" w:rsidRDefault="003458DB">
            <w:pPr>
              <w:jc w:val="both"/>
            </w:pPr>
          </w:p>
        </w:tc>
        <w:tc>
          <w:tcPr>
            <w:tcW w:w="1560" w:type="dxa"/>
            <w:shd w:val="clear" w:color="auto" w:fill="FFFFFF"/>
            <w:tcMar>
              <w:left w:w="40" w:type="dxa"/>
              <w:right w:w="40" w:type="dxa"/>
            </w:tcMar>
          </w:tcPr>
          <w:p w:rsidR="003458DB" w:rsidRDefault="003458DB">
            <w:pPr>
              <w:jc w:val="both"/>
            </w:pPr>
          </w:p>
        </w:tc>
        <w:tc>
          <w:tcPr>
            <w:tcW w:w="1559" w:type="dxa"/>
            <w:shd w:val="clear" w:color="auto" w:fill="FFFFFF"/>
            <w:tcMar>
              <w:left w:w="40" w:type="dxa"/>
              <w:right w:w="40" w:type="dxa"/>
            </w:tcMar>
          </w:tcPr>
          <w:p w:rsidR="003458DB" w:rsidRDefault="003458DB">
            <w:pPr>
              <w:jc w:val="both"/>
            </w:pPr>
          </w:p>
        </w:tc>
      </w:tr>
      <w:tr w:rsidR="003458DB">
        <w:trPr>
          <w:trHeight w:val="567"/>
        </w:trPr>
        <w:tc>
          <w:tcPr>
            <w:tcW w:w="567" w:type="dxa"/>
            <w:shd w:val="clear" w:color="auto" w:fill="FFFFFF"/>
            <w:tcMar>
              <w:left w:w="40" w:type="dxa"/>
              <w:right w:w="40" w:type="dxa"/>
            </w:tcMar>
          </w:tcPr>
          <w:p w:rsidR="003458DB" w:rsidRDefault="00420C32">
            <w:pPr>
              <w:jc w:val="both"/>
            </w:pPr>
            <w:r>
              <w:t>10.</w:t>
            </w:r>
          </w:p>
        </w:tc>
        <w:tc>
          <w:tcPr>
            <w:tcW w:w="4111" w:type="dxa"/>
            <w:shd w:val="clear" w:color="auto" w:fill="FFFFFF"/>
            <w:tcMar>
              <w:left w:w="40" w:type="dxa"/>
              <w:right w:w="40" w:type="dxa"/>
            </w:tcMar>
          </w:tcPr>
          <w:p w:rsidR="003458DB" w:rsidRDefault="00420C32">
            <w:pPr>
              <w:jc w:val="both"/>
            </w:pPr>
            <w:r>
              <w:t>Факультет математики, информационных и авиационных технологий</w:t>
            </w:r>
          </w:p>
        </w:tc>
        <w:tc>
          <w:tcPr>
            <w:tcW w:w="1701" w:type="dxa"/>
            <w:shd w:val="clear" w:color="auto" w:fill="FFFFFF"/>
            <w:tcMar>
              <w:left w:w="40" w:type="dxa"/>
              <w:right w:w="40" w:type="dxa"/>
            </w:tcMar>
          </w:tcPr>
          <w:p w:rsidR="003458DB" w:rsidRDefault="003458DB">
            <w:pPr>
              <w:jc w:val="both"/>
            </w:pPr>
          </w:p>
        </w:tc>
        <w:tc>
          <w:tcPr>
            <w:tcW w:w="1560" w:type="dxa"/>
            <w:shd w:val="clear" w:color="auto" w:fill="FFFFFF"/>
            <w:tcMar>
              <w:left w:w="40" w:type="dxa"/>
              <w:right w:w="40" w:type="dxa"/>
            </w:tcMar>
          </w:tcPr>
          <w:p w:rsidR="003458DB" w:rsidRDefault="003458DB">
            <w:pPr>
              <w:jc w:val="both"/>
            </w:pPr>
          </w:p>
        </w:tc>
        <w:tc>
          <w:tcPr>
            <w:tcW w:w="1559" w:type="dxa"/>
            <w:shd w:val="clear" w:color="auto" w:fill="FFFFFF"/>
            <w:tcMar>
              <w:left w:w="40" w:type="dxa"/>
              <w:right w:w="40" w:type="dxa"/>
            </w:tcMar>
          </w:tcPr>
          <w:p w:rsidR="003458DB" w:rsidRDefault="003458DB">
            <w:pPr>
              <w:jc w:val="both"/>
            </w:pPr>
          </w:p>
        </w:tc>
      </w:tr>
      <w:tr w:rsidR="003458DB">
        <w:trPr>
          <w:trHeight w:val="567"/>
        </w:trPr>
        <w:tc>
          <w:tcPr>
            <w:tcW w:w="567" w:type="dxa"/>
            <w:shd w:val="clear" w:color="auto" w:fill="FFFFFF"/>
            <w:tcMar>
              <w:left w:w="40" w:type="dxa"/>
              <w:right w:w="40" w:type="dxa"/>
            </w:tcMar>
          </w:tcPr>
          <w:p w:rsidR="003458DB" w:rsidRDefault="00420C32">
            <w:pPr>
              <w:jc w:val="both"/>
            </w:pPr>
            <w:r>
              <w:t>11.</w:t>
            </w:r>
          </w:p>
        </w:tc>
        <w:tc>
          <w:tcPr>
            <w:tcW w:w="4111" w:type="dxa"/>
            <w:shd w:val="clear" w:color="auto" w:fill="FFFFFF"/>
            <w:tcMar>
              <w:left w:w="40" w:type="dxa"/>
              <w:right w:w="40" w:type="dxa"/>
            </w:tcMar>
          </w:tcPr>
          <w:p w:rsidR="003458DB" w:rsidRDefault="00420C32">
            <w:pPr>
              <w:jc w:val="both"/>
            </w:pPr>
            <w:r>
              <w:t>Инженерно физический факультет высоких технологий</w:t>
            </w:r>
          </w:p>
        </w:tc>
        <w:tc>
          <w:tcPr>
            <w:tcW w:w="1701" w:type="dxa"/>
            <w:shd w:val="clear" w:color="auto" w:fill="FFFFFF"/>
            <w:tcMar>
              <w:left w:w="40" w:type="dxa"/>
              <w:right w:w="40" w:type="dxa"/>
            </w:tcMar>
          </w:tcPr>
          <w:p w:rsidR="003458DB" w:rsidRDefault="003458DB">
            <w:pPr>
              <w:jc w:val="both"/>
            </w:pPr>
          </w:p>
        </w:tc>
        <w:tc>
          <w:tcPr>
            <w:tcW w:w="1560" w:type="dxa"/>
            <w:shd w:val="clear" w:color="auto" w:fill="FFFFFF"/>
            <w:tcMar>
              <w:left w:w="40" w:type="dxa"/>
              <w:right w:w="40" w:type="dxa"/>
            </w:tcMar>
          </w:tcPr>
          <w:p w:rsidR="003458DB" w:rsidRDefault="003458DB">
            <w:pPr>
              <w:jc w:val="both"/>
            </w:pPr>
          </w:p>
        </w:tc>
        <w:tc>
          <w:tcPr>
            <w:tcW w:w="1559" w:type="dxa"/>
            <w:shd w:val="clear" w:color="auto" w:fill="FFFFFF"/>
            <w:tcMar>
              <w:left w:w="40" w:type="dxa"/>
              <w:right w:w="40" w:type="dxa"/>
            </w:tcMar>
          </w:tcPr>
          <w:p w:rsidR="003458DB" w:rsidRDefault="003458DB">
            <w:pPr>
              <w:jc w:val="both"/>
            </w:pPr>
          </w:p>
        </w:tc>
      </w:tr>
      <w:tr w:rsidR="003458DB">
        <w:trPr>
          <w:trHeight w:val="567"/>
        </w:trPr>
        <w:tc>
          <w:tcPr>
            <w:tcW w:w="567" w:type="dxa"/>
            <w:shd w:val="clear" w:color="auto" w:fill="FFFFFF"/>
            <w:tcMar>
              <w:left w:w="40" w:type="dxa"/>
              <w:right w:w="40" w:type="dxa"/>
            </w:tcMar>
          </w:tcPr>
          <w:p w:rsidR="003458DB" w:rsidRDefault="00420C32">
            <w:pPr>
              <w:jc w:val="both"/>
            </w:pPr>
            <w:r>
              <w:t>12.</w:t>
            </w:r>
          </w:p>
        </w:tc>
        <w:tc>
          <w:tcPr>
            <w:tcW w:w="4111" w:type="dxa"/>
            <w:shd w:val="clear" w:color="auto" w:fill="FFFFFF"/>
            <w:tcMar>
              <w:left w:w="40" w:type="dxa"/>
              <w:right w:w="40" w:type="dxa"/>
            </w:tcMar>
          </w:tcPr>
          <w:p w:rsidR="003458DB" w:rsidRDefault="00420C32">
            <w:pPr>
              <w:jc w:val="both"/>
            </w:pPr>
            <w:r>
              <w:t xml:space="preserve">Юридический </w:t>
            </w:r>
            <w:r>
              <w:t>факультет</w:t>
            </w:r>
          </w:p>
        </w:tc>
        <w:tc>
          <w:tcPr>
            <w:tcW w:w="1701" w:type="dxa"/>
            <w:shd w:val="clear" w:color="auto" w:fill="FFFFFF"/>
            <w:tcMar>
              <w:left w:w="40" w:type="dxa"/>
              <w:right w:w="40" w:type="dxa"/>
            </w:tcMar>
          </w:tcPr>
          <w:p w:rsidR="003458DB" w:rsidRDefault="003458DB">
            <w:pPr>
              <w:jc w:val="both"/>
            </w:pPr>
          </w:p>
        </w:tc>
        <w:tc>
          <w:tcPr>
            <w:tcW w:w="1560" w:type="dxa"/>
            <w:shd w:val="clear" w:color="auto" w:fill="FFFFFF"/>
            <w:tcMar>
              <w:left w:w="40" w:type="dxa"/>
              <w:right w:w="40" w:type="dxa"/>
            </w:tcMar>
          </w:tcPr>
          <w:p w:rsidR="003458DB" w:rsidRDefault="003458DB">
            <w:pPr>
              <w:jc w:val="both"/>
            </w:pPr>
          </w:p>
        </w:tc>
        <w:tc>
          <w:tcPr>
            <w:tcW w:w="1559" w:type="dxa"/>
            <w:shd w:val="clear" w:color="auto" w:fill="FFFFFF"/>
            <w:tcMar>
              <w:left w:w="40" w:type="dxa"/>
              <w:right w:w="40" w:type="dxa"/>
            </w:tcMar>
          </w:tcPr>
          <w:p w:rsidR="003458DB" w:rsidRDefault="003458DB">
            <w:pPr>
              <w:jc w:val="both"/>
            </w:pPr>
          </w:p>
        </w:tc>
      </w:tr>
      <w:tr w:rsidR="003458DB">
        <w:trPr>
          <w:trHeight w:val="567"/>
        </w:trPr>
        <w:tc>
          <w:tcPr>
            <w:tcW w:w="567" w:type="dxa"/>
            <w:shd w:val="clear" w:color="auto" w:fill="FFFFFF"/>
            <w:tcMar>
              <w:left w:w="40" w:type="dxa"/>
              <w:right w:w="40" w:type="dxa"/>
            </w:tcMar>
          </w:tcPr>
          <w:p w:rsidR="003458DB" w:rsidRDefault="00420C32">
            <w:pPr>
              <w:jc w:val="both"/>
            </w:pPr>
            <w:r>
              <w:t>13.</w:t>
            </w:r>
          </w:p>
        </w:tc>
        <w:tc>
          <w:tcPr>
            <w:tcW w:w="4111" w:type="dxa"/>
            <w:shd w:val="clear" w:color="auto" w:fill="FFFFFF"/>
            <w:tcMar>
              <w:left w:w="40" w:type="dxa"/>
              <w:right w:w="40" w:type="dxa"/>
            </w:tcMar>
          </w:tcPr>
          <w:p w:rsidR="003458DB" w:rsidRDefault="00420C32">
            <w:pPr>
              <w:jc w:val="both"/>
            </w:pPr>
            <w:r>
              <w:t>Факультет гуманитарных наук и социальных технологий</w:t>
            </w:r>
          </w:p>
        </w:tc>
        <w:tc>
          <w:tcPr>
            <w:tcW w:w="1701" w:type="dxa"/>
            <w:shd w:val="clear" w:color="auto" w:fill="FFFFFF"/>
            <w:tcMar>
              <w:left w:w="40" w:type="dxa"/>
              <w:right w:w="40" w:type="dxa"/>
            </w:tcMar>
          </w:tcPr>
          <w:p w:rsidR="003458DB" w:rsidRDefault="003458DB">
            <w:pPr>
              <w:jc w:val="both"/>
            </w:pPr>
          </w:p>
        </w:tc>
        <w:tc>
          <w:tcPr>
            <w:tcW w:w="1560" w:type="dxa"/>
            <w:shd w:val="clear" w:color="auto" w:fill="FFFFFF"/>
            <w:tcMar>
              <w:left w:w="40" w:type="dxa"/>
              <w:right w:w="40" w:type="dxa"/>
            </w:tcMar>
          </w:tcPr>
          <w:p w:rsidR="003458DB" w:rsidRDefault="003458DB">
            <w:pPr>
              <w:jc w:val="both"/>
            </w:pPr>
          </w:p>
        </w:tc>
        <w:tc>
          <w:tcPr>
            <w:tcW w:w="1559" w:type="dxa"/>
            <w:shd w:val="clear" w:color="auto" w:fill="FFFFFF"/>
            <w:tcMar>
              <w:left w:w="40" w:type="dxa"/>
              <w:right w:w="40" w:type="dxa"/>
            </w:tcMar>
          </w:tcPr>
          <w:p w:rsidR="003458DB" w:rsidRDefault="003458DB">
            <w:pPr>
              <w:jc w:val="both"/>
            </w:pPr>
          </w:p>
        </w:tc>
      </w:tr>
      <w:tr w:rsidR="003458DB">
        <w:trPr>
          <w:trHeight w:val="567"/>
        </w:trPr>
        <w:tc>
          <w:tcPr>
            <w:tcW w:w="567" w:type="dxa"/>
            <w:shd w:val="clear" w:color="auto" w:fill="FFFFFF"/>
            <w:tcMar>
              <w:left w:w="40" w:type="dxa"/>
              <w:right w:w="40" w:type="dxa"/>
            </w:tcMar>
          </w:tcPr>
          <w:p w:rsidR="003458DB" w:rsidRDefault="00420C32">
            <w:pPr>
              <w:jc w:val="both"/>
            </w:pPr>
            <w:r>
              <w:t>14.</w:t>
            </w:r>
          </w:p>
        </w:tc>
        <w:tc>
          <w:tcPr>
            <w:tcW w:w="4111" w:type="dxa"/>
            <w:shd w:val="clear" w:color="auto" w:fill="FFFFFF"/>
            <w:tcMar>
              <w:left w:w="40" w:type="dxa"/>
              <w:right w:w="40" w:type="dxa"/>
            </w:tcMar>
          </w:tcPr>
          <w:p w:rsidR="003458DB" w:rsidRDefault="00420C32">
            <w:pPr>
              <w:jc w:val="both"/>
            </w:pPr>
            <w:r>
              <w:t>Факультет культуры и искусства</w:t>
            </w:r>
          </w:p>
        </w:tc>
        <w:tc>
          <w:tcPr>
            <w:tcW w:w="1701" w:type="dxa"/>
            <w:shd w:val="clear" w:color="auto" w:fill="FFFFFF"/>
            <w:tcMar>
              <w:left w:w="40" w:type="dxa"/>
              <w:right w:w="40" w:type="dxa"/>
            </w:tcMar>
          </w:tcPr>
          <w:p w:rsidR="003458DB" w:rsidRDefault="003458DB">
            <w:pPr>
              <w:jc w:val="both"/>
            </w:pPr>
          </w:p>
        </w:tc>
        <w:tc>
          <w:tcPr>
            <w:tcW w:w="1560" w:type="dxa"/>
            <w:shd w:val="clear" w:color="auto" w:fill="FFFFFF"/>
            <w:tcMar>
              <w:left w:w="40" w:type="dxa"/>
              <w:right w:w="40" w:type="dxa"/>
            </w:tcMar>
          </w:tcPr>
          <w:p w:rsidR="003458DB" w:rsidRDefault="003458DB">
            <w:pPr>
              <w:jc w:val="both"/>
            </w:pPr>
          </w:p>
        </w:tc>
        <w:tc>
          <w:tcPr>
            <w:tcW w:w="1559" w:type="dxa"/>
            <w:shd w:val="clear" w:color="auto" w:fill="FFFFFF"/>
            <w:tcMar>
              <w:left w:w="40" w:type="dxa"/>
              <w:right w:w="40" w:type="dxa"/>
            </w:tcMar>
          </w:tcPr>
          <w:p w:rsidR="003458DB" w:rsidRDefault="003458DB">
            <w:pPr>
              <w:jc w:val="both"/>
            </w:pPr>
          </w:p>
        </w:tc>
      </w:tr>
      <w:tr w:rsidR="003458DB">
        <w:trPr>
          <w:trHeight w:val="312"/>
        </w:trPr>
        <w:tc>
          <w:tcPr>
            <w:tcW w:w="567" w:type="dxa"/>
            <w:shd w:val="clear" w:color="auto" w:fill="FFFFFF"/>
            <w:tcMar>
              <w:left w:w="40" w:type="dxa"/>
              <w:right w:w="40" w:type="dxa"/>
            </w:tcMar>
          </w:tcPr>
          <w:p w:rsidR="003458DB" w:rsidRDefault="00420C32">
            <w:pPr>
              <w:jc w:val="both"/>
            </w:pPr>
            <w:r>
              <w:t>15.</w:t>
            </w:r>
          </w:p>
        </w:tc>
        <w:tc>
          <w:tcPr>
            <w:tcW w:w="4111" w:type="dxa"/>
            <w:shd w:val="clear" w:color="auto" w:fill="FFFFFF"/>
            <w:tcMar>
              <w:left w:w="40" w:type="dxa"/>
              <w:right w:w="40" w:type="dxa"/>
            </w:tcMar>
          </w:tcPr>
          <w:p w:rsidR="003458DB" w:rsidRDefault="00420C32">
            <w:pPr>
              <w:jc w:val="both"/>
            </w:pPr>
            <w:r>
              <w:t>Факультет трансферных специальностей</w:t>
            </w:r>
          </w:p>
        </w:tc>
        <w:tc>
          <w:tcPr>
            <w:tcW w:w="1701" w:type="dxa"/>
            <w:shd w:val="clear" w:color="auto" w:fill="FFFFFF"/>
            <w:tcMar>
              <w:left w:w="40" w:type="dxa"/>
              <w:right w:w="40" w:type="dxa"/>
            </w:tcMar>
          </w:tcPr>
          <w:p w:rsidR="003458DB" w:rsidRDefault="003458DB">
            <w:pPr>
              <w:jc w:val="both"/>
            </w:pPr>
          </w:p>
        </w:tc>
        <w:tc>
          <w:tcPr>
            <w:tcW w:w="1560" w:type="dxa"/>
            <w:shd w:val="clear" w:color="auto" w:fill="FFFFFF"/>
            <w:tcMar>
              <w:left w:w="40" w:type="dxa"/>
              <w:right w:w="40" w:type="dxa"/>
            </w:tcMar>
          </w:tcPr>
          <w:p w:rsidR="003458DB" w:rsidRDefault="003458DB">
            <w:pPr>
              <w:jc w:val="both"/>
            </w:pPr>
          </w:p>
        </w:tc>
        <w:tc>
          <w:tcPr>
            <w:tcW w:w="1559" w:type="dxa"/>
            <w:shd w:val="clear" w:color="auto" w:fill="FFFFFF"/>
            <w:tcMar>
              <w:left w:w="40" w:type="dxa"/>
              <w:right w:w="40" w:type="dxa"/>
            </w:tcMar>
          </w:tcPr>
          <w:p w:rsidR="003458DB" w:rsidRDefault="003458DB">
            <w:pPr>
              <w:jc w:val="both"/>
            </w:pPr>
          </w:p>
        </w:tc>
      </w:tr>
      <w:tr w:rsidR="003458DB">
        <w:trPr>
          <w:trHeight w:val="567"/>
        </w:trPr>
        <w:tc>
          <w:tcPr>
            <w:tcW w:w="567" w:type="dxa"/>
            <w:shd w:val="clear" w:color="auto" w:fill="FFFFFF"/>
            <w:tcMar>
              <w:left w:w="40" w:type="dxa"/>
              <w:right w:w="40" w:type="dxa"/>
            </w:tcMar>
          </w:tcPr>
          <w:p w:rsidR="003458DB" w:rsidRDefault="00420C32">
            <w:pPr>
              <w:jc w:val="both"/>
            </w:pPr>
            <w:r>
              <w:t>16.</w:t>
            </w:r>
          </w:p>
        </w:tc>
        <w:tc>
          <w:tcPr>
            <w:tcW w:w="4111" w:type="dxa"/>
            <w:shd w:val="clear" w:color="auto" w:fill="FFFFFF"/>
            <w:tcMar>
              <w:left w:w="40" w:type="dxa"/>
              <w:right w:w="40" w:type="dxa"/>
            </w:tcMar>
          </w:tcPr>
          <w:p w:rsidR="003458DB" w:rsidRDefault="00420C32">
            <w:pPr>
              <w:jc w:val="both"/>
            </w:pPr>
            <w:r>
              <w:t>Институт открытого образования</w:t>
            </w:r>
          </w:p>
        </w:tc>
        <w:tc>
          <w:tcPr>
            <w:tcW w:w="1701" w:type="dxa"/>
            <w:shd w:val="clear" w:color="auto" w:fill="FFFFFF"/>
            <w:tcMar>
              <w:left w:w="40" w:type="dxa"/>
              <w:right w:w="40" w:type="dxa"/>
            </w:tcMar>
          </w:tcPr>
          <w:p w:rsidR="003458DB" w:rsidRDefault="003458DB">
            <w:pPr>
              <w:jc w:val="both"/>
            </w:pPr>
          </w:p>
        </w:tc>
        <w:tc>
          <w:tcPr>
            <w:tcW w:w="1560" w:type="dxa"/>
            <w:shd w:val="clear" w:color="auto" w:fill="FFFFFF"/>
            <w:tcMar>
              <w:left w:w="40" w:type="dxa"/>
              <w:right w:w="40" w:type="dxa"/>
            </w:tcMar>
          </w:tcPr>
          <w:p w:rsidR="003458DB" w:rsidRDefault="003458DB">
            <w:pPr>
              <w:jc w:val="both"/>
            </w:pPr>
          </w:p>
        </w:tc>
        <w:tc>
          <w:tcPr>
            <w:tcW w:w="1559" w:type="dxa"/>
            <w:shd w:val="clear" w:color="auto" w:fill="FFFFFF"/>
            <w:tcMar>
              <w:left w:w="40" w:type="dxa"/>
              <w:right w:w="40" w:type="dxa"/>
            </w:tcMar>
          </w:tcPr>
          <w:p w:rsidR="003458DB" w:rsidRDefault="003458DB">
            <w:pPr>
              <w:jc w:val="both"/>
            </w:pPr>
          </w:p>
        </w:tc>
      </w:tr>
      <w:tr w:rsidR="003458DB">
        <w:trPr>
          <w:trHeight w:val="567"/>
        </w:trPr>
        <w:tc>
          <w:tcPr>
            <w:tcW w:w="567" w:type="dxa"/>
            <w:shd w:val="clear" w:color="auto" w:fill="FFFFFF"/>
            <w:tcMar>
              <w:left w:w="40" w:type="dxa"/>
              <w:right w:w="40" w:type="dxa"/>
            </w:tcMar>
          </w:tcPr>
          <w:p w:rsidR="003458DB" w:rsidRDefault="00420C32">
            <w:pPr>
              <w:jc w:val="both"/>
            </w:pPr>
            <w:r>
              <w:t>17.</w:t>
            </w:r>
          </w:p>
        </w:tc>
        <w:tc>
          <w:tcPr>
            <w:tcW w:w="4111" w:type="dxa"/>
            <w:shd w:val="clear" w:color="auto" w:fill="FFFFFF"/>
            <w:tcMar>
              <w:left w:w="40" w:type="dxa"/>
              <w:right w:w="40" w:type="dxa"/>
            </w:tcMar>
          </w:tcPr>
          <w:p w:rsidR="003458DB" w:rsidRDefault="00420C32">
            <w:pPr>
              <w:jc w:val="both"/>
            </w:pPr>
            <w:r>
              <w:t xml:space="preserve">Инзенский филиал </w:t>
            </w:r>
          </w:p>
        </w:tc>
        <w:tc>
          <w:tcPr>
            <w:tcW w:w="1701" w:type="dxa"/>
            <w:shd w:val="clear" w:color="auto" w:fill="FFFFFF"/>
            <w:tcMar>
              <w:left w:w="40" w:type="dxa"/>
              <w:right w:w="40" w:type="dxa"/>
            </w:tcMar>
          </w:tcPr>
          <w:p w:rsidR="003458DB" w:rsidRDefault="003458DB">
            <w:pPr>
              <w:jc w:val="both"/>
            </w:pPr>
          </w:p>
        </w:tc>
        <w:tc>
          <w:tcPr>
            <w:tcW w:w="1560" w:type="dxa"/>
            <w:shd w:val="clear" w:color="auto" w:fill="FFFFFF"/>
            <w:tcMar>
              <w:left w:w="40" w:type="dxa"/>
              <w:right w:w="40" w:type="dxa"/>
            </w:tcMar>
          </w:tcPr>
          <w:p w:rsidR="003458DB" w:rsidRDefault="003458DB">
            <w:pPr>
              <w:jc w:val="both"/>
            </w:pPr>
          </w:p>
        </w:tc>
        <w:tc>
          <w:tcPr>
            <w:tcW w:w="1559" w:type="dxa"/>
            <w:shd w:val="clear" w:color="auto" w:fill="FFFFFF"/>
            <w:tcMar>
              <w:left w:w="40" w:type="dxa"/>
              <w:right w:w="40" w:type="dxa"/>
            </w:tcMar>
          </w:tcPr>
          <w:p w:rsidR="003458DB" w:rsidRDefault="003458DB">
            <w:pPr>
              <w:jc w:val="both"/>
            </w:pPr>
          </w:p>
        </w:tc>
      </w:tr>
      <w:tr w:rsidR="003458DB">
        <w:trPr>
          <w:trHeight w:val="454"/>
        </w:trPr>
        <w:tc>
          <w:tcPr>
            <w:tcW w:w="567" w:type="dxa"/>
            <w:shd w:val="clear" w:color="auto" w:fill="FFFFFF"/>
            <w:tcMar>
              <w:left w:w="40" w:type="dxa"/>
              <w:right w:w="40" w:type="dxa"/>
            </w:tcMar>
          </w:tcPr>
          <w:p w:rsidR="003458DB" w:rsidRDefault="00420C32">
            <w:pPr>
              <w:jc w:val="both"/>
            </w:pPr>
            <w:r>
              <w:t>18.</w:t>
            </w:r>
          </w:p>
        </w:tc>
        <w:tc>
          <w:tcPr>
            <w:tcW w:w="4111" w:type="dxa"/>
            <w:shd w:val="clear" w:color="auto" w:fill="FFFFFF"/>
            <w:tcMar>
              <w:left w:w="40" w:type="dxa"/>
              <w:right w:w="40" w:type="dxa"/>
            </w:tcMar>
          </w:tcPr>
          <w:p w:rsidR="003458DB" w:rsidRDefault="00420C32">
            <w:pPr>
              <w:jc w:val="both"/>
            </w:pPr>
            <w:r>
              <w:t>Медицинский колледж</w:t>
            </w:r>
          </w:p>
        </w:tc>
        <w:tc>
          <w:tcPr>
            <w:tcW w:w="1701" w:type="dxa"/>
            <w:shd w:val="clear" w:color="auto" w:fill="FFFFFF"/>
            <w:tcMar>
              <w:left w:w="40" w:type="dxa"/>
              <w:right w:w="40" w:type="dxa"/>
            </w:tcMar>
          </w:tcPr>
          <w:p w:rsidR="003458DB" w:rsidRDefault="003458DB">
            <w:pPr>
              <w:jc w:val="both"/>
            </w:pPr>
          </w:p>
        </w:tc>
        <w:tc>
          <w:tcPr>
            <w:tcW w:w="1560" w:type="dxa"/>
            <w:shd w:val="clear" w:color="auto" w:fill="FFFFFF"/>
            <w:tcMar>
              <w:left w:w="40" w:type="dxa"/>
              <w:right w:w="40" w:type="dxa"/>
            </w:tcMar>
          </w:tcPr>
          <w:p w:rsidR="003458DB" w:rsidRDefault="003458DB">
            <w:pPr>
              <w:jc w:val="both"/>
            </w:pPr>
          </w:p>
        </w:tc>
        <w:tc>
          <w:tcPr>
            <w:tcW w:w="1559" w:type="dxa"/>
            <w:shd w:val="clear" w:color="auto" w:fill="FFFFFF"/>
            <w:tcMar>
              <w:left w:w="40" w:type="dxa"/>
              <w:right w:w="40" w:type="dxa"/>
            </w:tcMar>
          </w:tcPr>
          <w:p w:rsidR="003458DB" w:rsidRDefault="003458DB">
            <w:pPr>
              <w:jc w:val="both"/>
            </w:pPr>
          </w:p>
        </w:tc>
      </w:tr>
      <w:tr w:rsidR="003458DB">
        <w:trPr>
          <w:trHeight w:val="454"/>
        </w:trPr>
        <w:tc>
          <w:tcPr>
            <w:tcW w:w="567" w:type="dxa"/>
            <w:shd w:val="clear" w:color="auto" w:fill="FFFFFF"/>
            <w:tcMar>
              <w:left w:w="40" w:type="dxa"/>
              <w:right w:w="40" w:type="dxa"/>
            </w:tcMar>
          </w:tcPr>
          <w:p w:rsidR="003458DB" w:rsidRDefault="00420C32">
            <w:pPr>
              <w:jc w:val="both"/>
            </w:pPr>
            <w:r>
              <w:t>19.</w:t>
            </w:r>
          </w:p>
        </w:tc>
        <w:tc>
          <w:tcPr>
            <w:tcW w:w="4111" w:type="dxa"/>
            <w:shd w:val="clear" w:color="auto" w:fill="FFFFFF"/>
            <w:tcMar>
              <w:left w:w="40" w:type="dxa"/>
              <w:right w:w="40" w:type="dxa"/>
            </w:tcMar>
          </w:tcPr>
          <w:p w:rsidR="003458DB" w:rsidRDefault="00420C32">
            <w:pPr>
              <w:jc w:val="both"/>
            </w:pPr>
            <w:r>
              <w:t xml:space="preserve">Автомеханический техникум </w:t>
            </w:r>
          </w:p>
        </w:tc>
        <w:tc>
          <w:tcPr>
            <w:tcW w:w="1701" w:type="dxa"/>
            <w:shd w:val="clear" w:color="auto" w:fill="FFFFFF"/>
            <w:tcMar>
              <w:left w:w="40" w:type="dxa"/>
              <w:right w:w="40" w:type="dxa"/>
            </w:tcMar>
          </w:tcPr>
          <w:p w:rsidR="003458DB" w:rsidRDefault="003458DB">
            <w:pPr>
              <w:jc w:val="both"/>
            </w:pPr>
          </w:p>
        </w:tc>
        <w:tc>
          <w:tcPr>
            <w:tcW w:w="1560" w:type="dxa"/>
            <w:shd w:val="clear" w:color="auto" w:fill="FFFFFF"/>
            <w:tcMar>
              <w:left w:w="40" w:type="dxa"/>
              <w:right w:w="40" w:type="dxa"/>
            </w:tcMar>
          </w:tcPr>
          <w:p w:rsidR="003458DB" w:rsidRDefault="003458DB">
            <w:pPr>
              <w:jc w:val="both"/>
            </w:pPr>
          </w:p>
        </w:tc>
        <w:tc>
          <w:tcPr>
            <w:tcW w:w="1559" w:type="dxa"/>
            <w:shd w:val="clear" w:color="auto" w:fill="FFFFFF"/>
            <w:tcMar>
              <w:left w:w="40" w:type="dxa"/>
              <w:right w:w="40" w:type="dxa"/>
            </w:tcMar>
          </w:tcPr>
          <w:p w:rsidR="003458DB" w:rsidRDefault="003458DB">
            <w:pPr>
              <w:jc w:val="both"/>
            </w:pPr>
          </w:p>
        </w:tc>
      </w:tr>
      <w:tr w:rsidR="003458DB">
        <w:trPr>
          <w:trHeight w:val="454"/>
        </w:trPr>
        <w:tc>
          <w:tcPr>
            <w:tcW w:w="567" w:type="dxa"/>
            <w:shd w:val="clear" w:color="auto" w:fill="FFFFFF"/>
            <w:tcMar>
              <w:left w:w="40" w:type="dxa"/>
              <w:right w:w="40" w:type="dxa"/>
            </w:tcMar>
          </w:tcPr>
          <w:p w:rsidR="003458DB" w:rsidRDefault="00420C32">
            <w:pPr>
              <w:jc w:val="both"/>
            </w:pPr>
            <w:r>
              <w:t>20.</w:t>
            </w:r>
          </w:p>
        </w:tc>
        <w:tc>
          <w:tcPr>
            <w:tcW w:w="4111" w:type="dxa"/>
            <w:shd w:val="clear" w:color="auto" w:fill="FFFFFF"/>
            <w:tcMar>
              <w:left w:w="40" w:type="dxa"/>
              <w:right w:w="40" w:type="dxa"/>
            </w:tcMar>
          </w:tcPr>
          <w:p w:rsidR="003458DB" w:rsidRDefault="00420C32">
            <w:pPr>
              <w:jc w:val="both"/>
            </w:pPr>
            <w:r>
              <w:t>Заволжский экономико-гуманитарный факультет</w:t>
            </w:r>
          </w:p>
        </w:tc>
        <w:tc>
          <w:tcPr>
            <w:tcW w:w="1701" w:type="dxa"/>
            <w:shd w:val="clear" w:color="auto" w:fill="FFFFFF"/>
            <w:tcMar>
              <w:left w:w="40" w:type="dxa"/>
              <w:right w:w="40" w:type="dxa"/>
            </w:tcMar>
          </w:tcPr>
          <w:p w:rsidR="003458DB" w:rsidRDefault="003458DB">
            <w:pPr>
              <w:jc w:val="both"/>
            </w:pPr>
          </w:p>
        </w:tc>
        <w:tc>
          <w:tcPr>
            <w:tcW w:w="1560" w:type="dxa"/>
            <w:shd w:val="clear" w:color="auto" w:fill="FFFFFF"/>
            <w:tcMar>
              <w:left w:w="40" w:type="dxa"/>
              <w:right w:w="40" w:type="dxa"/>
            </w:tcMar>
          </w:tcPr>
          <w:p w:rsidR="003458DB" w:rsidRDefault="003458DB">
            <w:pPr>
              <w:jc w:val="both"/>
            </w:pPr>
          </w:p>
        </w:tc>
        <w:tc>
          <w:tcPr>
            <w:tcW w:w="1559" w:type="dxa"/>
            <w:shd w:val="clear" w:color="auto" w:fill="FFFFFF"/>
            <w:tcMar>
              <w:left w:w="40" w:type="dxa"/>
              <w:right w:w="40" w:type="dxa"/>
            </w:tcMar>
          </w:tcPr>
          <w:p w:rsidR="003458DB" w:rsidRDefault="003458DB">
            <w:pPr>
              <w:jc w:val="both"/>
            </w:pPr>
          </w:p>
        </w:tc>
      </w:tr>
      <w:tr w:rsidR="003458DB">
        <w:trPr>
          <w:trHeight w:val="454"/>
        </w:trPr>
        <w:tc>
          <w:tcPr>
            <w:tcW w:w="567" w:type="dxa"/>
            <w:shd w:val="clear" w:color="auto" w:fill="FFFFFF"/>
            <w:tcMar>
              <w:left w:w="40" w:type="dxa"/>
              <w:right w:w="40" w:type="dxa"/>
            </w:tcMar>
          </w:tcPr>
          <w:p w:rsidR="003458DB" w:rsidRDefault="00420C32">
            <w:pPr>
              <w:jc w:val="both"/>
            </w:pPr>
            <w:r>
              <w:t>21.</w:t>
            </w:r>
          </w:p>
        </w:tc>
        <w:tc>
          <w:tcPr>
            <w:tcW w:w="4111" w:type="dxa"/>
            <w:shd w:val="clear" w:color="auto" w:fill="FFFFFF"/>
            <w:tcMar>
              <w:left w:w="40" w:type="dxa"/>
              <w:right w:w="40" w:type="dxa"/>
            </w:tcMar>
          </w:tcPr>
          <w:p w:rsidR="003458DB" w:rsidRDefault="00420C32">
            <w:pPr>
              <w:jc w:val="both"/>
            </w:pPr>
            <w:r>
              <w:t>Музыкальное училище</w:t>
            </w:r>
          </w:p>
        </w:tc>
        <w:tc>
          <w:tcPr>
            <w:tcW w:w="1701" w:type="dxa"/>
            <w:shd w:val="clear" w:color="auto" w:fill="FFFFFF"/>
            <w:tcMar>
              <w:left w:w="40" w:type="dxa"/>
              <w:right w:w="40" w:type="dxa"/>
            </w:tcMar>
          </w:tcPr>
          <w:p w:rsidR="003458DB" w:rsidRDefault="003458DB">
            <w:pPr>
              <w:jc w:val="both"/>
            </w:pPr>
          </w:p>
        </w:tc>
        <w:tc>
          <w:tcPr>
            <w:tcW w:w="1560" w:type="dxa"/>
            <w:shd w:val="clear" w:color="auto" w:fill="FFFFFF"/>
            <w:tcMar>
              <w:left w:w="40" w:type="dxa"/>
              <w:right w:w="40" w:type="dxa"/>
            </w:tcMar>
          </w:tcPr>
          <w:p w:rsidR="003458DB" w:rsidRDefault="003458DB">
            <w:pPr>
              <w:jc w:val="both"/>
            </w:pPr>
          </w:p>
        </w:tc>
        <w:tc>
          <w:tcPr>
            <w:tcW w:w="1559" w:type="dxa"/>
            <w:shd w:val="clear" w:color="auto" w:fill="FFFFFF"/>
            <w:tcMar>
              <w:left w:w="40" w:type="dxa"/>
              <w:right w:w="40" w:type="dxa"/>
            </w:tcMar>
          </w:tcPr>
          <w:p w:rsidR="003458DB" w:rsidRDefault="003458DB">
            <w:pPr>
              <w:jc w:val="both"/>
            </w:pPr>
          </w:p>
        </w:tc>
      </w:tr>
      <w:tr w:rsidR="003458DB">
        <w:trPr>
          <w:trHeight w:val="454"/>
        </w:trPr>
        <w:tc>
          <w:tcPr>
            <w:tcW w:w="567" w:type="dxa"/>
            <w:shd w:val="clear" w:color="auto" w:fill="FFFFFF"/>
            <w:tcMar>
              <w:left w:w="40" w:type="dxa"/>
              <w:right w:w="40" w:type="dxa"/>
            </w:tcMar>
          </w:tcPr>
          <w:p w:rsidR="003458DB" w:rsidRDefault="00420C32">
            <w:pPr>
              <w:jc w:val="both"/>
            </w:pPr>
            <w:r>
              <w:t>22.</w:t>
            </w:r>
          </w:p>
        </w:tc>
        <w:tc>
          <w:tcPr>
            <w:tcW w:w="4111" w:type="dxa"/>
            <w:shd w:val="clear" w:color="auto" w:fill="FFFFFF"/>
            <w:tcMar>
              <w:left w:w="40" w:type="dxa"/>
              <w:right w:w="40" w:type="dxa"/>
            </w:tcMar>
          </w:tcPr>
          <w:p w:rsidR="003458DB" w:rsidRDefault="00420C32">
            <w:pPr>
              <w:jc w:val="both"/>
            </w:pPr>
            <w:r>
              <w:t>Управление довузовского образования</w:t>
            </w:r>
          </w:p>
        </w:tc>
        <w:tc>
          <w:tcPr>
            <w:tcW w:w="1701" w:type="dxa"/>
            <w:shd w:val="clear" w:color="auto" w:fill="FFFFFF"/>
            <w:tcMar>
              <w:left w:w="40" w:type="dxa"/>
              <w:right w:w="40" w:type="dxa"/>
            </w:tcMar>
          </w:tcPr>
          <w:p w:rsidR="003458DB" w:rsidRDefault="003458DB">
            <w:pPr>
              <w:jc w:val="both"/>
            </w:pPr>
          </w:p>
        </w:tc>
        <w:tc>
          <w:tcPr>
            <w:tcW w:w="1560" w:type="dxa"/>
            <w:shd w:val="clear" w:color="auto" w:fill="FFFFFF"/>
            <w:tcMar>
              <w:left w:w="40" w:type="dxa"/>
              <w:right w:w="40" w:type="dxa"/>
            </w:tcMar>
          </w:tcPr>
          <w:p w:rsidR="003458DB" w:rsidRDefault="003458DB">
            <w:pPr>
              <w:jc w:val="both"/>
            </w:pPr>
          </w:p>
        </w:tc>
        <w:tc>
          <w:tcPr>
            <w:tcW w:w="1559" w:type="dxa"/>
            <w:shd w:val="clear" w:color="auto" w:fill="FFFFFF"/>
            <w:tcMar>
              <w:left w:w="40" w:type="dxa"/>
              <w:right w:w="40" w:type="dxa"/>
            </w:tcMar>
          </w:tcPr>
          <w:p w:rsidR="003458DB" w:rsidRDefault="003458DB">
            <w:pPr>
              <w:jc w:val="both"/>
            </w:pPr>
          </w:p>
        </w:tc>
      </w:tr>
    </w:tbl>
    <w:p w:rsidR="003458DB" w:rsidRDefault="003458DB">
      <w:pPr>
        <w:jc w:val="both"/>
      </w:pPr>
    </w:p>
    <w:sectPr w:rsidR="003458DB">
      <w:headerReference w:type="default" r:id="rId11"/>
      <w:footerReference w:type="default" r:id="rId12"/>
      <w:pgSz w:w="11909" w:h="16834"/>
      <w:pgMar w:top="851" w:right="851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C32" w:rsidRDefault="00420C32">
      <w:r>
        <w:separator/>
      </w:r>
    </w:p>
  </w:endnote>
  <w:endnote w:type="continuationSeparator" w:id="0">
    <w:p w:rsidR="00420C32" w:rsidRDefault="00420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8DB" w:rsidRDefault="00420C32">
    <w:pPr>
      <w:pStyle w:val="aff1"/>
      <w:tabs>
        <w:tab w:val="clear" w:pos="4677"/>
        <w:tab w:val="clear" w:pos="9355"/>
        <w:tab w:val="left" w:pos="4965"/>
      </w:tabs>
    </w:pPr>
    <w:r>
      <w:t xml:space="preserve">                                                                                                                                                     </w:t>
    </w:r>
    <w:r>
      <w:t xml:space="preserve">  Страница  </w:t>
    </w:r>
    <w:r>
      <w:rPr>
        <w:sz w:val="24"/>
      </w:rPr>
      <w:fldChar w:fldCharType="begin"/>
    </w:r>
    <w:r>
      <w:instrText xml:space="preserve">PAGE </w:instrText>
    </w:r>
    <w:r>
      <w:rPr>
        <w:sz w:val="24"/>
      </w:rPr>
      <w:fldChar w:fldCharType="separate"/>
    </w:r>
    <w:r w:rsidR="00CB2840">
      <w:rPr>
        <w:noProof/>
      </w:rPr>
      <w:t>7</w:t>
    </w:r>
    <w:r>
      <w:rPr>
        <w:sz w:val="24"/>
      </w:rPr>
      <w:fldChar w:fldCharType="end"/>
    </w:r>
    <w:r>
      <w:t xml:space="preserve">  из </w:t>
    </w:r>
    <w:r>
      <w:rPr>
        <w:rStyle w:val="aa"/>
      </w:rPr>
      <w:fldChar w:fldCharType="begin"/>
    </w:r>
    <w:r>
      <w:rPr>
        <w:rStyle w:val="aa"/>
      </w:rPr>
      <w:instrText xml:space="preserve">NUMPAGES </w:instrText>
    </w:r>
    <w:r>
      <w:rPr>
        <w:rStyle w:val="aa"/>
      </w:rPr>
      <w:fldChar w:fldCharType="separate"/>
    </w:r>
    <w:r w:rsidR="00CB2840">
      <w:rPr>
        <w:rStyle w:val="aa"/>
        <w:noProof/>
      </w:rPr>
      <w:t>50</w:t>
    </w:r>
    <w:r>
      <w:rPr>
        <w:rStyle w:val="aa"/>
      </w:rPr>
      <w:fldChar w:fldCharType="end"/>
    </w:r>
  </w:p>
  <w:p w:rsidR="003458DB" w:rsidRDefault="003458DB">
    <w:pPr>
      <w:pStyle w:val="aff1"/>
      <w:tabs>
        <w:tab w:val="clear" w:pos="4677"/>
        <w:tab w:val="clear" w:pos="9355"/>
        <w:tab w:val="left" w:pos="496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C32" w:rsidRDefault="00420C32">
      <w:r>
        <w:separator/>
      </w:r>
    </w:p>
  </w:footnote>
  <w:footnote w:type="continuationSeparator" w:id="0">
    <w:p w:rsidR="00420C32" w:rsidRDefault="00420C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02" w:type="dxa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7342"/>
      <w:gridCol w:w="1305"/>
      <w:gridCol w:w="851"/>
    </w:tblGrid>
    <w:tr w:rsidR="003458DB">
      <w:trPr>
        <w:trHeight w:val="20"/>
      </w:trPr>
      <w:tc>
        <w:tcPr>
          <w:tcW w:w="7342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4" w:space="0" w:color="000000"/>
          </w:tcBorders>
          <w:shd w:val="clear" w:color="auto" w:fill="FFFFFF"/>
          <w:tcMar>
            <w:left w:w="40" w:type="dxa"/>
            <w:right w:w="40" w:type="dxa"/>
          </w:tcMar>
          <w:vAlign w:val="center"/>
        </w:tcPr>
        <w:p w:rsidR="003458DB" w:rsidRDefault="00420C32">
          <w:pPr>
            <w:jc w:val="center"/>
            <w:rPr>
              <w:spacing w:val="-9"/>
              <w:sz w:val="16"/>
            </w:rPr>
          </w:pPr>
          <w:r>
            <w:rPr>
              <w:spacing w:val="-9"/>
              <w:sz w:val="16"/>
            </w:rPr>
            <w:t>Министерство науки</w:t>
          </w:r>
          <w:r>
            <w:rPr>
              <w:spacing w:val="-9"/>
              <w:sz w:val="16"/>
            </w:rPr>
            <w:t xml:space="preserve"> и высшего образования РФ</w:t>
          </w:r>
        </w:p>
        <w:p w:rsidR="003458DB" w:rsidRDefault="00420C32">
          <w:pPr>
            <w:jc w:val="center"/>
            <w:rPr>
              <w:spacing w:val="-9"/>
              <w:sz w:val="16"/>
            </w:rPr>
          </w:pPr>
          <w:r>
            <w:rPr>
              <w:spacing w:val="-9"/>
              <w:sz w:val="16"/>
            </w:rPr>
            <w:t>Федеральное государственное бюджетное образовательное учреждение высшего образования</w:t>
          </w:r>
        </w:p>
        <w:p w:rsidR="003458DB" w:rsidRDefault="00420C32">
          <w:pPr>
            <w:jc w:val="center"/>
            <w:rPr>
              <w:sz w:val="16"/>
            </w:rPr>
          </w:pPr>
          <w:r>
            <w:rPr>
              <w:spacing w:val="-9"/>
              <w:sz w:val="16"/>
            </w:rPr>
            <w:t>«Ульяновский государственный университет»</w:t>
          </w:r>
        </w:p>
      </w:tc>
      <w:tc>
        <w:tcPr>
          <w:tcW w:w="1305" w:type="dxa"/>
          <w:tcBorders>
            <w:top w:val="single" w:sz="6" w:space="0" w:color="000000"/>
            <w:left w:val="single" w:sz="4" w:space="0" w:color="000000"/>
            <w:bottom w:val="single" w:sz="6" w:space="0" w:color="000000"/>
            <w:right w:val="single" w:sz="6" w:space="0" w:color="000000"/>
          </w:tcBorders>
          <w:shd w:val="clear" w:color="auto" w:fill="FFFFFF"/>
          <w:tcMar>
            <w:left w:w="40" w:type="dxa"/>
            <w:right w:w="40" w:type="dxa"/>
          </w:tcMar>
          <w:vAlign w:val="center"/>
        </w:tcPr>
        <w:p w:rsidR="003458DB" w:rsidRDefault="00420C32">
          <w:pPr>
            <w:jc w:val="center"/>
            <w:rPr>
              <w:sz w:val="16"/>
            </w:rPr>
          </w:pPr>
          <w:r>
            <w:rPr>
              <w:spacing w:val="-9"/>
              <w:sz w:val="16"/>
            </w:rPr>
            <w:t>Правила</w:t>
          </w:r>
        </w:p>
      </w:tc>
      <w:tc>
        <w:tcPr>
          <w:tcW w:w="851" w:type="dxa"/>
          <w:vMerge w:val="restart"/>
          <w:tcBorders>
            <w:top w:val="single" w:sz="6" w:space="0" w:color="000000"/>
            <w:left w:val="single" w:sz="6" w:space="0" w:color="000000"/>
            <w:right w:val="single" w:sz="6" w:space="0" w:color="000000"/>
          </w:tcBorders>
          <w:shd w:val="clear" w:color="auto" w:fill="FFFFFF"/>
          <w:tcMar>
            <w:left w:w="40" w:type="dxa"/>
            <w:right w:w="40" w:type="dxa"/>
          </w:tcMar>
          <w:vAlign w:val="center"/>
        </w:tcPr>
        <w:p w:rsidR="003458DB" w:rsidRDefault="00420C32">
          <w:pPr>
            <w:jc w:val="center"/>
          </w:pPr>
          <w:r>
            <w:rPr>
              <w:noProof/>
            </w:rPr>
            <w:drawing>
              <wp:inline distT="0" distB="0" distL="0" distR="0" wp14:anchorId="3EF24211" wp14:editId="6EDD6A47">
                <wp:extent cx="361442" cy="361442"/>
                <wp:effectExtent l="0" t="0" r="0" b="0"/>
                <wp:docPr id="1" name="Pictur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0" y="0"/>
                          <a:ext cx="361442" cy="3614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3458DB">
      <w:trPr>
        <w:trHeight w:val="20"/>
      </w:trPr>
      <w:tc>
        <w:tcPr>
          <w:tcW w:w="7342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4" w:space="0" w:color="000000"/>
          </w:tcBorders>
          <w:shd w:val="clear" w:color="auto" w:fill="FFFFFF"/>
          <w:tcMar>
            <w:left w:w="40" w:type="dxa"/>
            <w:right w:w="40" w:type="dxa"/>
          </w:tcMar>
          <w:vAlign w:val="center"/>
        </w:tcPr>
        <w:p w:rsidR="003458DB" w:rsidRDefault="00420C32">
          <w:pPr>
            <w:jc w:val="center"/>
            <w:rPr>
              <w:sz w:val="16"/>
            </w:rPr>
          </w:pPr>
          <w:r>
            <w:rPr>
              <w:sz w:val="16"/>
            </w:rPr>
            <w:t xml:space="preserve">Правила приема в УлГУ на обучение по образовательным программам высшего образования - </w:t>
          </w:r>
          <w:r>
            <w:rPr>
              <w:sz w:val="16"/>
            </w:rPr>
            <w:t>програ</w:t>
          </w:r>
          <w:r>
            <w:rPr>
              <w:sz w:val="16"/>
            </w:rPr>
            <w:t>ммам бакалавриата, программам специалитета, программам магистратуры на 2020-2021 учебный год</w:t>
          </w:r>
        </w:p>
      </w:tc>
      <w:tc>
        <w:tcPr>
          <w:tcW w:w="1305" w:type="dxa"/>
          <w:tcBorders>
            <w:top w:val="single" w:sz="6" w:space="0" w:color="000000"/>
            <w:left w:val="single" w:sz="4" w:space="0" w:color="000000"/>
            <w:bottom w:val="single" w:sz="6" w:space="0" w:color="000000"/>
            <w:right w:val="single" w:sz="6" w:space="0" w:color="000000"/>
          </w:tcBorders>
          <w:shd w:val="clear" w:color="auto" w:fill="FFFFFF"/>
          <w:tcMar>
            <w:left w:w="40" w:type="dxa"/>
            <w:right w:w="40" w:type="dxa"/>
          </w:tcMar>
          <w:vAlign w:val="center"/>
        </w:tcPr>
        <w:p w:rsidR="003458DB" w:rsidRDefault="00420C32">
          <w:pPr>
            <w:jc w:val="center"/>
            <w:rPr>
              <w:sz w:val="16"/>
            </w:rPr>
          </w:pPr>
          <w:r>
            <w:rPr>
              <w:sz w:val="16"/>
            </w:rPr>
            <w:t>Редакция 1</w:t>
          </w:r>
        </w:p>
      </w:tc>
      <w:tc>
        <w:tcPr>
          <w:tcW w:w="851" w:type="dxa"/>
          <w:vMerge/>
          <w:tcBorders>
            <w:top w:val="single" w:sz="6" w:space="0" w:color="000000"/>
            <w:left w:val="single" w:sz="6" w:space="0" w:color="000000"/>
            <w:right w:val="single" w:sz="6" w:space="0" w:color="000000"/>
          </w:tcBorders>
          <w:shd w:val="clear" w:color="auto" w:fill="FFFFFF"/>
          <w:tcMar>
            <w:left w:w="40" w:type="dxa"/>
            <w:right w:w="40" w:type="dxa"/>
          </w:tcMar>
          <w:vAlign w:val="center"/>
        </w:tcPr>
        <w:p w:rsidR="003458DB" w:rsidRDefault="003458DB"/>
      </w:tc>
    </w:tr>
  </w:tbl>
  <w:p w:rsidR="003458DB" w:rsidRDefault="003458DB">
    <w:pPr>
      <w:pStyle w:val="af6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70F51"/>
    <w:multiLevelType w:val="multilevel"/>
    <w:tmpl w:val="A5E605DA"/>
    <w:lvl w:ilvl="0">
      <w:start w:val="1"/>
      <w:numFmt w:val="upperRoman"/>
      <w:lvlText w:val="%1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1">
      <w:start w:val="8"/>
      <w:numFmt w:val="decimal"/>
      <w:lvlText w:val="%2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</w:abstractNum>
  <w:abstractNum w:abstractNumId="1">
    <w:nsid w:val="06552813"/>
    <w:multiLevelType w:val="multilevel"/>
    <w:tmpl w:val="2C287E4C"/>
    <w:lvl w:ilvl="0">
      <w:start w:val="50"/>
      <w:numFmt w:val="decimal"/>
      <w:lvlText w:val="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2">
      <w:start w:val="2"/>
      <w:numFmt w:val="decimal"/>
      <w:lvlText w:val="%3)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3">
      <w:start w:val="1"/>
      <w:numFmt w:val="decimal"/>
      <w:lvlText w:val="%4)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4">
      <w:start w:val="69"/>
      <w:numFmt w:val="decimal"/>
      <w:lvlText w:val="%5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5">
      <w:start w:val="1"/>
      <w:numFmt w:val="decimal"/>
      <w:lvlText w:val="%6)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6">
      <w:start w:val="1"/>
      <w:numFmt w:val="decimal"/>
      <w:lvlText w:val="%6)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7">
      <w:start w:val="1"/>
      <w:numFmt w:val="decimal"/>
      <w:lvlText w:val="%6)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8">
      <w:start w:val="1"/>
      <w:numFmt w:val="decimal"/>
      <w:lvlText w:val="%6)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</w:abstractNum>
  <w:abstractNum w:abstractNumId="2">
    <w:nsid w:val="07212226"/>
    <w:multiLevelType w:val="multilevel"/>
    <w:tmpl w:val="8F1E0916"/>
    <w:lvl w:ilvl="0">
      <w:start w:val="50"/>
      <w:numFmt w:val="decimal"/>
      <w:lvlText w:val="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2">
      <w:start w:val="2"/>
      <w:numFmt w:val="decimal"/>
      <w:lvlText w:val="%3)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3">
      <w:start w:val="1"/>
      <w:numFmt w:val="decimal"/>
      <w:lvlText w:val="%4)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4">
      <w:start w:val="69"/>
      <w:numFmt w:val="decimal"/>
      <w:lvlText w:val="%5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5">
      <w:start w:val="1"/>
      <w:numFmt w:val="decimal"/>
      <w:lvlText w:val="%6)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6">
      <w:start w:val="1"/>
      <w:numFmt w:val="decimal"/>
      <w:lvlText w:val="%6)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7">
      <w:start w:val="1"/>
      <w:numFmt w:val="decimal"/>
      <w:lvlText w:val="%6)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8">
      <w:start w:val="1"/>
      <w:numFmt w:val="decimal"/>
      <w:lvlText w:val="%6)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</w:abstractNum>
  <w:abstractNum w:abstractNumId="3">
    <w:nsid w:val="09966EAC"/>
    <w:multiLevelType w:val="multilevel"/>
    <w:tmpl w:val="0CAC5E9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1">
      <w:start w:val="113"/>
      <w:numFmt w:val="decimal"/>
      <w:lvlText w:val="%2.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3">
      <w:start w:val="28"/>
      <w:numFmt w:val="decimal"/>
      <w:lvlText w:val="%4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4">
      <w:start w:val="28"/>
      <w:numFmt w:val="decimal"/>
      <w:lvlText w:val="%4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5">
      <w:start w:val="28"/>
      <w:numFmt w:val="decimal"/>
      <w:lvlText w:val="%4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6">
      <w:start w:val="28"/>
      <w:numFmt w:val="decimal"/>
      <w:lvlText w:val="%4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7">
      <w:start w:val="28"/>
      <w:numFmt w:val="decimal"/>
      <w:lvlText w:val="%4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8">
      <w:start w:val="28"/>
      <w:numFmt w:val="decimal"/>
      <w:lvlText w:val="%4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</w:abstractNum>
  <w:abstractNum w:abstractNumId="4">
    <w:nsid w:val="0AB61C5E"/>
    <w:multiLevelType w:val="multilevel"/>
    <w:tmpl w:val="0908F6BC"/>
    <w:lvl w:ilvl="0">
      <w:start w:val="50"/>
      <w:numFmt w:val="decimal"/>
      <w:lvlText w:val="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2">
      <w:start w:val="2"/>
      <w:numFmt w:val="decimal"/>
      <w:lvlText w:val="%3)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3">
      <w:start w:val="1"/>
      <w:numFmt w:val="decimal"/>
      <w:lvlText w:val="%4)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4">
      <w:start w:val="69"/>
      <w:numFmt w:val="decimal"/>
      <w:lvlText w:val="%5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5">
      <w:start w:val="1"/>
      <w:numFmt w:val="decimal"/>
      <w:lvlText w:val="%6)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6">
      <w:start w:val="1"/>
      <w:numFmt w:val="decimal"/>
      <w:lvlText w:val="%6)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7">
      <w:start w:val="1"/>
      <w:numFmt w:val="decimal"/>
      <w:lvlText w:val="%6)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8">
      <w:start w:val="1"/>
      <w:numFmt w:val="decimal"/>
      <w:lvlText w:val="%6)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</w:abstractNum>
  <w:abstractNum w:abstractNumId="5">
    <w:nsid w:val="10862659"/>
    <w:multiLevelType w:val="multilevel"/>
    <w:tmpl w:val="AD02C5E8"/>
    <w:lvl w:ilvl="0">
      <w:start w:val="1"/>
      <w:numFmt w:val="upperRoman"/>
      <w:lvlText w:val="%1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1">
      <w:start w:val="8"/>
      <w:numFmt w:val="decimal"/>
      <w:lvlText w:val="%2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</w:abstractNum>
  <w:abstractNum w:abstractNumId="6">
    <w:nsid w:val="13875252"/>
    <w:multiLevelType w:val="multilevel"/>
    <w:tmpl w:val="B89CB292"/>
    <w:lvl w:ilvl="0">
      <w:start w:val="1"/>
      <w:numFmt w:val="bullet"/>
      <w:lvlText w:val=""/>
      <w:lvlJc w:val="left"/>
      <w:pPr>
        <w:tabs>
          <w:tab w:val="left" w:pos="0"/>
        </w:tabs>
        <w:ind w:left="283" w:hanging="283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986"/>
        </w:tabs>
        <w:ind w:left="98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1706"/>
        </w:tabs>
        <w:ind w:left="170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426"/>
        </w:tabs>
        <w:ind w:left="242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146"/>
        </w:tabs>
        <w:ind w:left="314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3866"/>
        </w:tabs>
        <w:ind w:left="386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4586"/>
        </w:tabs>
        <w:ind w:left="458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306"/>
        </w:tabs>
        <w:ind w:left="530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026"/>
        </w:tabs>
        <w:ind w:left="6026" w:hanging="360"/>
      </w:pPr>
      <w:rPr>
        <w:rFonts w:ascii="Wingdings" w:hAnsi="Wingdings"/>
      </w:rPr>
    </w:lvl>
  </w:abstractNum>
  <w:abstractNum w:abstractNumId="7">
    <w:nsid w:val="18A76C60"/>
    <w:multiLevelType w:val="multilevel"/>
    <w:tmpl w:val="D5C43DC4"/>
    <w:lvl w:ilvl="0">
      <w:start w:val="1"/>
      <w:numFmt w:val="decimal"/>
      <w:lvlText w:val="%1)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1">
      <w:start w:val="113"/>
      <w:numFmt w:val="decimal"/>
      <w:lvlText w:val="%2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3">
      <w:start w:val="28"/>
      <w:numFmt w:val="decimal"/>
      <w:lvlText w:val="%4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4">
      <w:start w:val="28"/>
      <w:numFmt w:val="decimal"/>
      <w:lvlText w:val="%4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5">
      <w:start w:val="28"/>
      <w:numFmt w:val="decimal"/>
      <w:lvlText w:val="%4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6">
      <w:start w:val="28"/>
      <w:numFmt w:val="decimal"/>
      <w:lvlText w:val="%4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7">
      <w:start w:val="28"/>
      <w:numFmt w:val="decimal"/>
      <w:lvlText w:val="%4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8">
      <w:start w:val="28"/>
      <w:numFmt w:val="decimal"/>
      <w:lvlText w:val="%4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</w:abstractNum>
  <w:abstractNum w:abstractNumId="8">
    <w:nsid w:val="1C6B6B73"/>
    <w:multiLevelType w:val="multilevel"/>
    <w:tmpl w:val="EA36D05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9">
    <w:nsid w:val="206B67E1"/>
    <w:multiLevelType w:val="multilevel"/>
    <w:tmpl w:val="008E8DC4"/>
    <w:lvl w:ilvl="0">
      <w:start w:val="1"/>
      <w:numFmt w:val="upperRoman"/>
      <w:lvlText w:val="%1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1">
      <w:start w:val="8"/>
      <w:numFmt w:val="decimal"/>
      <w:lvlText w:val="%2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</w:abstractNum>
  <w:abstractNum w:abstractNumId="10">
    <w:nsid w:val="2B564B03"/>
    <w:multiLevelType w:val="multilevel"/>
    <w:tmpl w:val="E02A2D6E"/>
    <w:lvl w:ilvl="0">
      <w:start w:val="50"/>
      <w:numFmt w:val="decimal"/>
      <w:lvlText w:val="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2">
      <w:start w:val="2"/>
      <w:numFmt w:val="decimal"/>
      <w:lvlText w:val="%3)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3">
      <w:start w:val="1"/>
      <w:numFmt w:val="decimal"/>
      <w:lvlText w:val="%4)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4">
      <w:start w:val="69"/>
      <w:numFmt w:val="decimal"/>
      <w:lvlText w:val="%5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5">
      <w:start w:val="1"/>
      <w:numFmt w:val="decimal"/>
      <w:lvlText w:val="%6)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6">
      <w:start w:val="1"/>
      <w:numFmt w:val="decimal"/>
      <w:lvlText w:val="%6)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7">
      <w:start w:val="1"/>
      <w:numFmt w:val="decimal"/>
      <w:lvlText w:val="%6)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8">
      <w:start w:val="1"/>
      <w:numFmt w:val="decimal"/>
      <w:lvlText w:val="%6)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</w:abstractNum>
  <w:abstractNum w:abstractNumId="11">
    <w:nsid w:val="3B031873"/>
    <w:multiLevelType w:val="multilevel"/>
    <w:tmpl w:val="609CAA6E"/>
    <w:lvl w:ilvl="0">
      <w:start w:val="1"/>
      <w:numFmt w:val="decimal"/>
      <w:lvlText w:val="%1)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1">
      <w:start w:val="113"/>
      <w:numFmt w:val="decimal"/>
      <w:lvlText w:val="%2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3">
      <w:start w:val="28"/>
      <w:numFmt w:val="decimal"/>
      <w:lvlText w:val="%4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4">
      <w:start w:val="28"/>
      <w:numFmt w:val="decimal"/>
      <w:lvlText w:val="%4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5">
      <w:start w:val="28"/>
      <w:numFmt w:val="decimal"/>
      <w:lvlText w:val="%4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6">
      <w:start w:val="28"/>
      <w:numFmt w:val="decimal"/>
      <w:lvlText w:val="%4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7">
      <w:start w:val="28"/>
      <w:numFmt w:val="decimal"/>
      <w:lvlText w:val="%4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8">
      <w:start w:val="28"/>
      <w:numFmt w:val="decimal"/>
      <w:lvlText w:val="%4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</w:abstractNum>
  <w:abstractNum w:abstractNumId="12">
    <w:nsid w:val="441E6F98"/>
    <w:multiLevelType w:val="multilevel"/>
    <w:tmpl w:val="F6B4EA78"/>
    <w:lvl w:ilvl="0">
      <w:start w:val="50"/>
      <w:numFmt w:val="decimal"/>
      <w:lvlText w:val="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2">
      <w:start w:val="2"/>
      <w:numFmt w:val="decimal"/>
      <w:lvlText w:val="%3)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3">
      <w:start w:val="1"/>
      <w:numFmt w:val="decimal"/>
      <w:lvlText w:val="%4)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4">
      <w:start w:val="69"/>
      <w:numFmt w:val="decimal"/>
      <w:lvlText w:val="%5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5">
      <w:start w:val="1"/>
      <w:numFmt w:val="decimal"/>
      <w:lvlText w:val="%6)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6">
      <w:start w:val="1"/>
      <w:numFmt w:val="decimal"/>
      <w:lvlText w:val="%6)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7">
      <w:start w:val="1"/>
      <w:numFmt w:val="decimal"/>
      <w:lvlText w:val="%6)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8">
      <w:start w:val="1"/>
      <w:numFmt w:val="decimal"/>
      <w:lvlText w:val="%6)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</w:abstractNum>
  <w:abstractNum w:abstractNumId="13">
    <w:nsid w:val="4457782D"/>
    <w:multiLevelType w:val="multilevel"/>
    <w:tmpl w:val="2BB2C816"/>
    <w:lvl w:ilvl="0">
      <w:start w:val="1"/>
      <w:numFmt w:val="russianLower"/>
      <w:lvlText w:val="%1)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left" w:pos="6480"/>
        </w:tabs>
        <w:ind w:left="6480" w:hanging="180"/>
      </w:pPr>
    </w:lvl>
  </w:abstractNum>
  <w:abstractNum w:abstractNumId="14">
    <w:nsid w:val="4A8638F8"/>
    <w:multiLevelType w:val="multilevel"/>
    <w:tmpl w:val="8E68C942"/>
    <w:lvl w:ilvl="0">
      <w:start w:val="50"/>
      <w:numFmt w:val="decimal"/>
      <w:lvlText w:val="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2">
      <w:start w:val="2"/>
      <w:numFmt w:val="decimal"/>
      <w:lvlText w:val="%3)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3">
      <w:start w:val="1"/>
      <w:numFmt w:val="decimal"/>
      <w:lvlText w:val="%4)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4">
      <w:start w:val="69"/>
      <w:numFmt w:val="decimal"/>
      <w:lvlText w:val="%5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5">
      <w:start w:val="1"/>
      <w:numFmt w:val="decimal"/>
      <w:lvlText w:val="%6)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6">
      <w:start w:val="1"/>
      <w:numFmt w:val="decimal"/>
      <w:lvlText w:val="%6)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7">
      <w:start w:val="1"/>
      <w:numFmt w:val="decimal"/>
      <w:lvlText w:val="%6)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8">
      <w:start w:val="1"/>
      <w:numFmt w:val="decimal"/>
      <w:lvlText w:val="%6)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</w:abstractNum>
  <w:abstractNum w:abstractNumId="15">
    <w:nsid w:val="5D7755EA"/>
    <w:multiLevelType w:val="multilevel"/>
    <w:tmpl w:val="51B8684A"/>
    <w:lvl w:ilvl="0">
      <w:start w:val="1"/>
      <w:numFmt w:val="upperRoman"/>
      <w:lvlText w:val="%1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1">
      <w:start w:val="8"/>
      <w:numFmt w:val="decimal"/>
      <w:lvlText w:val="%2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</w:abstractNum>
  <w:abstractNum w:abstractNumId="16">
    <w:nsid w:val="5F7009B8"/>
    <w:multiLevelType w:val="multilevel"/>
    <w:tmpl w:val="06FE7A58"/>
    <w:lvl w:ilvl="0">
      <w:start w:val="50"/>
      <w:numFmt w:val="decimal"/>
      <w:lvlText w:val="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2">
      <w:start w:val="2"/>
      <w:numFmt w:val="decimal"/>
      <w:lvlText w:val="%3)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3">
      <w:start w:val="1"/>
      <w:numFmt w:val="decimal"/>
      <w:lvlText w:val="%4)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4">
      <w:start w:val="69"/>
      <w:numFmt w:val="decimal"/>
      <w:lvlText w:val="%5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5">
      <w:start w:val="1"/>
      <w:numFmt w:val="decimal"/>
      <w:lvlText w:val="%6)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6">
      <w:start w:val="1"/>
      <w:numFmt w:val="decimal"/>
      <w:lvlText w:val="%6)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7">
      <w:start w:val="1"/>
      <w:numFmt w:val="decimal"/>
      <w:lvlText w:val="%6)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8">
      <w:start w:val="1"/>
      <w:numFmt w:val="decimal"/>
      <w:lvlText w:val="%6)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</w:abstractNum>
  <w:abstractNum w:abstractNumId="17">
    <w:nsid w:val="615B2F01"/>
    <w:multiLevelType w:val="multilevel"/>
    <w:tmpl w:val="DDFA47F6"/>
    <w:lvl w:ilvl="0">
      <w:start w:val="1"/>
      <w:numFmt w:val="decimal"/>
      <w:lvlText w:val="%1."/>
      <w:lvlJc w:val="left"/>
      <w:pPr>
        <w:tabs>
          <w:tab w:val="left" w:pos="1069"/>
        </w:tabs>
        <w:ind w:left="1069" w:hanging="360"/>
      </w:pPr>
    </w:lvl>
    <w:lvl w:ilvl="1">
      <w:start w:val="1"/>
      <w:numFmt w:val="bullet"/>
      <w:lvlText w:val=""/>
      <w:lvlJc w:val="left"/>
      <w:pPr>
        <w:tabs>
          <w:tab w:val="left" w:pos="2148"/>
        </w:tabs>
        <w:ind w:left="2148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left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left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left" w:pos="4308"/>
        </w:tabs>
        <w:ind w:left="4308" w:hanging="360"/>
      </w:pPr>
    </w:lvl>
    <w:lvl w:ilvl="5">
      <w:start w:val="1"/>
      <w:numFmt w:val="lowerRoman"/>
      <w:lvlText w:val="%6."/>
      <w:lvlJc w:val="left"/>
      <w:pPr>
        <w:tabs>
          <w:tab w:val="left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left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left" w:pos="6468"/>
        </w:tabs>
        <w:ind w:left="6468" w:hanging="360"/>
      </w:pPr>
    </w:lvl>
    <w:lvl w:ilvl="8">
      <w:start w:val="1"/>
      <w:numFmt w:val="lowerRoman"/>
      <w:lvlText w:val="%9."/>
      <w:lvlJc w:val="left"/>
      <w:pPr>
        <w:tabs>
          <w:tab w:val="left" w:pos="7188"/>
        </w:tabs>
        <w:ind w:left="7188" w:hanging="180"/>
      </w:pPr>
    </w:lvl>
  </w:abstractNum>
  <w:abstractNum w:abstractNumId="18">
    <w:nsid w:val="6BBD6D23"/>
    <w:multiLevelType w:val="multilevel"/>
    <w:tmpl w:val="448C0A72"/>
    <w:lvl w:ilvl="0">
      <w:start w:val="1"/>
      <w:numFmt w:val="decimal"/>
      <w:lvlText w:val="%1)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1">
      <w:start w:val="113"/>
      <w:numFmt w:val="decimal"/>
      <w:lvlText w:val="%2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3">
      <w:start w:val="28"/>
      <w:numFmt w:val="decimal"/>
      <w:lvlText w:val="%4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4">
      <w:start w:val="28"/>
      <w:numFmt w:val="decimal"/>
      <w:lvlText w:val="%4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5">
      <w:start w:val="28"/>
      <w:numFmt w:val="decimal"/>
      <w:lvlText w:val="%4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6">
      <w:start w:val="28"/>
      <w:numFmt w:val="decimal"/>
      <w:lvlText w:val="%4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7">
      <w:start w:val="28"/>
      <w:numFmt w:val="decimal"/>
      <w:lvlText w:val="%4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8">
      <w:start w:val="28"/>
      <w:numFmt w:val="decimal"/>
      <w:lvlText w:val="%4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</w:abstractNum>
  <w:abstractNum w:abstractNumId="19">
    <w:nsid w:val="6C106C76"/>
    <w:multiLevelType w:val="multilevel"/>
    <w:tmpl w:val="95AEAE2C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left" w:pos="24"/>
        </w:tabs>
        <w:ind w:left="24" w:hanging="360"/>
      </w:pPr>
    </w:lvl>
    <w:lvl w:ilvl="2">
      <w:start w:val="1"/>
      <w:numFmt w:val="lowerRoman"/>
      <w:lvlText w:val="%3."/>
      <w:lvlJc w:val="left"/>
      <w:pPr>
        <w:tabs>
          <w:tab w:val="left" w:pos="744"/>
        </w:tabs>
        <w:ind w:left="744" w:hanging="180"/>
      </w:pPr>
    </w:lvl>
    <w:lvl w:ilvl="3">
      <w:start w:val="1"/>
      <w:numFmt w:val="decimal"/>
      <w:lvlText w:val="%4."/>
      <w:lvlJc w:val="left"/>
      <w:pPr>
        <w:tabs>
          <w:tab w:val="left" w:pos="1464"/>
        </w:tabs>
        <w:ind w:left="1464" w:hanging="360"/>
      </w:pPr>
    </w:lvl>
    <w:lvl w:ilvl="4">
      <w:start w:val="1"/>
      <w:numFmt w:val="lowerLetter"/>
      <w:lvlText w:val="%5."/>
      <w:lvlJc w:val="left"/>
      <w:pPr>
        <w:tabs>
          <w:tab w:val="left" w:pos="2184"/>
        </w:tabs>
        <w:ind w:left="2184" w:hanging="360"/>
      </w:pPr>
    </w:lvl>
    <w:lvl w:ilvl="5">
      <w:start w:val="1"/>
      <w:numFmt w:val="lowerRoman"/>
      <w:lvlText w:val="%6."/>
      <w:lvlJc w:val="left"/>
      <w:pPr>
        <w:tabs>
          <w:tab w:val="left" w:pos="2904"/>
        </w:tabs>
        <w:ind w:left="2904" w:hanging="180"/>
      </w:pPr>
    </w:lvl>
    <w:lvl w:ilvl="6">
      <w:start w:val="1"/>
      <w:numFmt w:val="decimal"/>
      <w:lvlText w:val="%7."/>
      <w:lvlJc w:val="left"/>
      <w:pPr>
        <w:tabs>
          <w:tab w:val="left" w:pos="3624"/>
        </w:tabs>
        <w:ind w:left="3624" w:hanging="360"/>
      </w:pPr>
    </w:lvl>
    <w:lvl w:ilvl="7">
      <w:start w:val="1"/>
      <w:numFmt w:val="lowerLetter"/>
      <w:lvlText w:val="%8."/>
      <w:lvlJc w:val="left"/>
      <w:pPr>
        <w:tabs>
          <w:tab w:val="left" w:pos="4344"/>
        </w:tabs>
        <w:ind w:left="4344" w:hanging="360"/>
      </w:pPr>
    </w:lvl>
    <w:lvl w:ilvl="8">
      <w:start w:val="1"/>
      <w:numFmt w:val="lowerRoman"/>
      <w:lvlText w:val="%9."/>
      <w:lvlJc w:val="left"/>
      <w:pPr>
        <w:tabs>
          <w:tab w:val="left" w:pos="5064"/>
        </w:tabs>
        <w:ind w:left="5064" w:hanging="180"/>
      </w:pPr>
    </w:lvl>
  </w:abstractNum>
  <w:abstractNum w:abstractNumId="20">
    <w:nsid w:val="72777F04"/>
    <w:multiLevelType w:val="multilevel"/>
    <w:tmpl w:val="2D0216CE"/>
    <w:lvl w:ilvl="0">
      <w:start w:val="1"/>
      <w:numFmt w:val="upperRoman"/>
      <w:lvlText w:val="%1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1">
      <w:start w:val="8"/>
      <w:numFmt w:val="decimal"/>
      <w:lvlText w:val="%2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</w:abstractNum>
  <w:abstractNum w:abstractNumId="21">
    <w:nsid w:val="7C80072E"/>
    <w:multiLevelType w:val="multilevel"/>
    <w:tmpl w:val="5018FD7C"/>
    <w:lvl w:ilvl="0">
      <w:start w:val="1"/>
      <w:numFmt w:val="decimal"/>
      <w:lvlText w:val="%1)"/>
      <w:lvlJc w:val="left"/>
      <w:pPr>
        <w:tabs>
          <w:tab w:val="left" w:pos="927"/>
        </w:tabs>
        <w:ind w:left="927" w:hanging="360"/>
      </w:pPr>
    </w:lvl>
    <w:lvl w:ilvl="1">
      <w:start w:val="1"/>
      <w:numFmt w:val="bullet"/>
      <w:lvlText w:val=""/>
      <w:lvlJc w:val="left"/>
      <w:pPr>
        <w:tabs>
          <w:tab w:val="left" w:pos="1452"/>
        </w:tabs>
        <w:ind w:left="1452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left" w:pos="2172"/>
        </w:tabs>
        <w:ind w:left="2172" w:hanging="180"/>
      </w:pPr>
    </w:lvl>
    <w:lvl w:ilvl="3">
      <w:start w:val="1"/>
      <w:numFmt w:val="decimal"/>
      <w:lvlText w:val="%4."/>
      <w:lvlJc w:val="left"/>
      <w:pPr>
        <w:tabs>
          <w:tab w:val="left" w:pos="2892"/>
        </w:tabs>
        <w:ind w:left="2892" w:hanging="360"/>
      </w:pPr>
    </w:lvl>
    <w:lvl w:ilvl="4">
      <w:start w:val="1"/>
      <w:numFmt w:val="lowerLetter"/>
      <w:lvlText w:val="%5."/>
      <w:lvlJc w:val="left"/>
      <w:pPr>
        <w:tabs>
          <w:tab w:val="left" w:pos="3612"/>
        </w:tabs>
        <w:ind w:left="3612" w:hanging="360"/>
      </w:pPr>
    </w:lvl>
    <w:lvl w:ilvl="5">
      <w:start w:val="1"/>
      <w:numFmt w:val="lowerRoman"/>
      <w:lvlText w:val="%6."/>
      <w:lvlJc w:val="left"/>
      <w:pPr>
        <w:tabs>
          <w:tab w:val="left" w:pos="4332"/>
        </w:tabs>
        <w:ind w:left="4332" w:hanging="180"/>
      </w:pPr>
    </w:lvl>
    <w:lvl w:ilvl="6">
      <w:start w:val="1"/>
      <w:numFmt w:val="decimal"/>
      <w:lvlText w:val="%7."/>
      <w:lvlJc w:val="left"/>
      <w:pPr>
        <w:tabs>
          <w:tab w:val="left" w:pos="5052"/>
        </w:tabs>
        <w:ind w:left="5052" w:hanging="360"/>
      </w:pPr>
    </w:lvl>
    <w:lvl w:ilvl="7">
      <w:start w:val="1"/>
      <w:numFmt w:val="lowerLetter"/>
      <w:lvlText w:val="%8."/>
      <w:lvlJc w:val="left"/>
      <w:pPr>
        <w:tabs>
          <w:tab w:val="left" w:pos="5772"/>
        </w:tabs>
        <w:ind w:left="5772" w:hanging="360"/>
      </w:pPr>
    </w:lvl>
    <w:lvl w:ilvl="8">
      <w:start w:val="1"/>
      <w:numFmt w:val="lowerRoman"/>
      <w:lvlText w:val="%9."/>
      <w:lvlJc w:val="left"/>
      <w:pPr>
        <w:tabs>
          <w:tab w:val="left" w:pos="6492"/>
        </w:tabs>
        <w:ind w:left="6492" w:hanging="180"/>
      </w:pPr>
    </w:lvl>
  </w:abstractNum>
  <w:abstractNum w:abstractNumId="22">
    <w:nsid w:val="7D9516B7"/>
    <w:multiLevelType w:val="multilevel"/>
    <w:tmpl w:val="2CDAF1E8"/>
    <w:lvl w:ilvl="0">
      <w:start w:val="1"/>
      <w:numFmt w:val="upperRoman"/>
      <w:lvlText w:val="%1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1">
      <w:start w:val="8"/>
      <w:numFmt w:val="decimal"/>
      <w:lvlText w:val="%2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</w:abstractNum>
  <w:abstractNum w:abstractNumId="23">
    <w:nsid w:val="7EFF4E06"/>
    <w:multiLevelType w:val="multilevel"/>
    <w:tmpl w:val="0826E322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left" w:pos="732"/>
        </w:tabs>
        <w:ind w:left="732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left" w:pos="1452"/>
        </w:tabs>
        <w:ind w:left="1452" w:hanging="180"/>
      </w:pPr>
    </w:lvl>
    <w:lvl w:ilvl="3">
      <w:start w:val="1"/>
      <w:numFmt w:val="decimal"/>
      <w:lvlText w:val="%4."/>
      <w:lvlJc w:val="left"/>
      <w:pPr>
        <w:tabs>
          <w:tab w:val="left" w:pos="2172"/>
        </w:tabs>
        <w:ind w:left="2172" w:hanging="360"/>
      </w:pPr>
    </w:lvl>
    <w:lvl w:ilvl="4">
      <w:start w:val="1"/>
      <w:numFmt w:val="lowerLetter"/>
      <w:lvlText w:val="%5."/>
      <w:lvlJc w:val="left"/>
      <w:pPr>
        <w:tabs>
          <w:tab w:val="left" w:pos="2892"/>
        </w:tabs>
        <w:ind w:left="2892" w:hanging="360"/>
      </w:pPr>
    </w:lvl>
    <w:lvl w:ilvl="5">
      <w:start w:val="1"/>
      <w:numFmt w:val="lowerRoman"/>
      <w:lvlText w:val="%6."/>
      <w:lvlJc w:val="left"/>
      <w:pPr>
        <w:tabs>
          <w:tab w:val="left" w:pos="3612"/>
        </w:tabs>
        <w:ind w:left="3612" w:hanging="180"/>
      </w:pPr>
    </w:lvl>
    <w:lvl w:ilvl="6">
      <w:start w:val="1"/>
      <w:numFmt w:val="decimal"/>
      <w:lvlText w:val="%7."/>
      <w:lvlJc w:val="left"/>
      <w:pPr>
        <w:tabs>
          <w:tab w:val="left" w:pos="4332"/>
        </w:tabs>
        <w:ind w:left="4332" w:hanging="360"/>
      </w:pPr>
    </w:lvl>
    <w:lvl w:ilvl="7">
      <w:start w:val="1"/>
      <w:numFmt w:val="lowerLetter"/>
      <w:lvlText w:val="%8."/>
      <w:lvlJc w:val="left"/>
      <w:pPr>
        <w:tabs>
          <w:tab w:val="left" w:pos="5052"/>
        </w:tabs>
        <w:ind w:left="5052" w:hanging="360"/>
      </w:pPr>
    </w:lvl>
    <w:lvl w:ilvl="8">
      <w:start w:val="1"/>
      <w:numFmt w:val="lowerRoman"/>
      <w:lvlText w:val="%9."/>
      <w:lvlJc w:val="left"/>
      <w:pPr>
        <w:tabs>
          <w:tab w:val="left" w:pos="5772"/>
        </w:tabs>
        <w:ind w:left="5772" w:hanging="180"/>
      </w:pPr>
    </w:lvl>
  </w:abstractNum>
  <w:num w:numId="1">
    <w:abstractNumId w:val="17"/>
  </w:num>
  <w:num w:numId="2">
    <w:abstractNumId w:val="6"/>
  </w:num>
  <w:num w:numId="3">
    <w:abstractNumId w:val="21"/>
  </w:num>
  <w:num w:numId="4">
    <w:abstractNumId w:val="0"/>
  </w:num>
  <w:num w:numId="5">
    <w:abstractNumId w:val="15"/>
  </w:num>
  <w:num w:numId="6">
    <w:abstractNumId w:val="9"/>
  </w:num>
  <w:num w:numId="7">
    <w:abstractNumId w:val="22"/>
  </w:num>
  <w:num w:numId="8">
    <w:abstractNumId w:val="20"/>
  </w:num>
  <w:num w:numId="9">
    <w:abstractNumId w:val="5"/>
  </w:num>
  <w:num w:numId="10">
    <w:abstractNumId w:val="1"/>
  </w:num>
  <w:num w:numId="11">
    <w:abstractNumId w:val="13"/>
  </w:num>
  <w:num w:numId="12">
    <w:abstractNumId w:val="14"/>
  </w:num>
  <w:num w:numId="13">
    <w:abstractNumId w:val="12"/>
  </w:num>
  <w:num w:numId="14">
    <w:abstractNumId w:val="16"/>
  </w:num>
  <w:num w:numId="15">
    <w:abstractNumId w:val="2"/>
  </w:num>
  <w:num w:numId="16">
    <w:abstractNumId w:val="4"/>
  </w:num>
  <w:num w:numId="17">
    <w:abstractNumId w:val="10"/>
  </w:num>
  <w:num w:numId="18">
    <w:abstractNumId w:val="7"/>
  </w:num>
  <w:num w:numId="19">
    <w:abstractNumId w:val="3"/>
  </w:num>
  <w:num w:numId="20">
    <w:abstractNumId w:val="11"/>
  </w:num>
  <w:num w:numId="21">
    <w:abstractNumId w:val="18"/>
  </w:num>
  <w:num w:numId="22">
    <w:abstractNumId w:val="23"/>
  </w:num>
  <w:num w:numId="23">
    <w:abstractNumId w:val="8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58DB"/>
    <w:rsid w:val="003458DB"/>
    <w:rsid w:val="00420C32"/>
    <w:rsid w:val="00CB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1C557D-A465-4105-ACAB-983E44013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 w:val="0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pPr>
      <w:widowControl w:val="0"/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pPr>
      <w:widowControl w:val="0"/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CharCharCharChar1">
    <w:name w:val="Знак Знак Знак Знак Знак Знак Знак Знак Знак Char Char Знак Знак Char Char Знак Знак Знак Знак Знак Знак1 Знак Знак Знак Знак Знак Знак Знак"/>
    <w:basedOn w:val="a"/>
    <w:link w:val="CharCharCharChar10"/>
    <w:pPr>
      <w:spacing w:after="160" w:line="240" w:lineRule="exact"/>
    </w:pPr>
    <w:rPr>
      <w:rFonts w:ascii="Verdana" w:hAnsi="Verdana"/>
      <w:sz w:val="20"/>
    </w:rPr>
  </w:style>
  <w:style w:type="character" w:customStyle="1" w:styleId="CharCharCharChar10">
    <w:name w:val="Знак Знак Знак Знак Знак Знак Знак Знак Знак Char Char Знак Знак Char Char Знак Знак Знак Знак Знак Знак1 Знак Знак Знак Знак Знак Знак Знак"/>
    <w:basedOn w:val="1"/>
    <w:link w:val="CharCharCharChar1"/>
    <w:rPr>
      <w:rFonts w:ascii="Verdana" w:hAnsi="Verdana"/>
      <w:sz w:val="20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11pt">
    <w:name w:val="Колонтитул + 11 pt"/>
    <w:link w:val="11pt0"/>
    <w:rPr>
      <w:b/>
      <w:sz w:val="22"/>
      <w:highlight w:val="white"/>
    </w:rPr>
  </w:style>
  <w:style w:type="character" w:customStyle="1" w:styleId="11pt0">
    <w:name w:val="Колонтитул + 11 pt"/>
    <w:link w:val="11pt"/>
    <w:rPr>
      <w:b/>
      <w:spacing w:val="0"/>
      <w:sz w:val="22"/>
      <w:highlight w:val="white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Основной шрифт абзаца1"/>
    <w:link w:val="13"/>
  </w:style>
  <w:style w:type="paragraph" w:customStyle="1" w:styleId="13">
    <w:name w:val="А1"/>
    <w:basedOn w:val="a"/>
    <w:link w:val="14"/>
    <w:pPr>
      <w:ind w:firstLine="567"/>
    </w:pPr>
    <w:rPr>
      <w:rFonts w:ascii="Arial" w:hAnsi="Arial"/>
      <w:sz w:val="22"/>
    </w:rPr>
  </w:style>
  <w:style w:type="character" w:customStyle="1" w:styleId="14">
    <w:name w:val="А1"/>
    <w:basedOn w:val="1"/>
    <w:link w:val="13"/>
    <w:rPr>
      <w:rFonts w:ascii="Arial" w:hAnsi="Arial"/>
      <w:sz w:val="22"/>
    </w:rPr>
  </w:style>
  <w:style w:type="paragraph" w:styleId="61">
    <w:name w:val="toc 6"/>
    <w:next w:val="a"/>
    <w:link w:val="62"/>
    <w:uiPriority w:val="39"/>
    <w:pPr>
      <w:ind w:left="1000"/>
    </w:pPr>
  </w:style>
  <w:style w:type="character" w:customStyle="1" w:styleId="62">
    <w:name w:val="Оглавление 6 Знак"/>
    <w:link w:val="61"/>
  </w:style>
  <w:style w:type="paragraph" w:customStyle="1" w:styleId="a3">
    <w:name w:val="Сноска"/>
    <w:basedOn w:val="a"/>
    <w:link w:val="a4"/>
    <w:pPr>
      <w:spacing w:line="240" w:lineRule="atLeast"/>
    </w:pPr>
    <w:rPr>
      <w:b/>
      <w:sz w:val="19"/>
    </w:rPr>
  </w:style>
  <w:style w:type="character" w:customStyle="1" w:styleId="a4">
    <w:name w:val="Сноска"/>
    <w:basedOn w:val="1"/>
    <w:link w:val="a3"/>
    <w:rPr>
      <w:b/>
      <w:sz w:val="19"/>
    </w:rPr>
  </w:style>
  <w:style w:type="paragraph" w:customStyle="1" w:styleId="Char">
    <w:name w:val="Char"/>
    <w:basedOn w:val="a"/>
    <w:link w:val="Char0"/>
    <w:pPr>
      <w:spacing w:after="160" w:line="240" w:lineRule="exact"/>
    </w:pPr>
    <w:rPr>
      <w:rFonts w:ascii="Verdana" w:hAnsi="Verdana"/>
      <w:sz w:val="20"/>
    </w:rPr>
  </w:style>
  <w:style w:type="character" w:customStyle="1" w:styleId="Char0">
    <w:name w:val="Char"/>
    <w:basedOn w:val="1"/>
    <w:link w:val="Char"/>
    <w:rPr>
      <w:rFonts w:ascii="Verdana" w:hAnsi="Verdana"/>
      <w:sz w:val="20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Iniiaiieoeoo">
    <w:name w:val="Iniiaiie o?eoo"/>
    <w:link w:val="Iniiaiieoeoo0"/>
  </w:style>
  <w:style w:type="character" w:customStyle="1" w:styleId="Iniiaiieoeoo0">
    <w:name w:val="Iniiaiie o?eoo"/>
    <w:link w:val="Iniiaiieoeoo"/>
    <w:rPr>
      <w:sz w:val="20"/>
    </w:rPr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paragraph" w:styleId="a5">
    <w:name w:val="Plain Text"/>
    <w:basedOn w:val="a"/>
    <w:link w:val="a6"/>
    <w:pPr>
      <w:ind w:firstLine="567"/>
      <w:jc w:val="both"/>
    </w:pPr>
  </w:style>
  <w:style w:type="character" w:customStyle="1" w:styleId="a6">
    <w:name w:val="Текст Знак"/>
    <w:basedOn w:val="1"/>
    <w:link w:val="a5"/>
    <w:rPr>
      <w:sz w:val="24"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  <w:sz w:val="24"/>
    </w:rPr>
  </w:style>
  <w:style w:type="character" w:customStyle="1" w:styleId="ConsNormal0">
    <w:name w:val="ConsNormal"/>
    <w:link w:val="ConsNormal"/>
    <w:rPr>
      <w:rFonts w:ascii="Arial" w:hAnsi="Arial"/>
      <w:sz w:val="24"/>
    </w:rPr>
  </w:style>
  <w:style w:type="paragraph" w:styleId="23">
    <w:name w:val="Body Text Indent 2"/>
    <w:basedOn w:val="a"/>
    <w:link w:val="24"/>
    <w:pPr>
      <w:ind w:firstLine="720"/>
      <w:jc w:val="both"/>
    </w:pPr>
  </w:style>
  <w:style w:type="character" w:customStyle="1" w:styleId="24">
    <w:name w:val="Основной текст с отступом 2 Знак"/>
    <w:basedOn w:val="1"/>
    <w:link w:val="23"/>
    <w:rPr>
      <w:sz w:val="24"/>
    </w:rPr>
  </w:style>
  <w:style w:type="character" w:customStyle="1" w:styleId="30">
    <w:name w:val="Заголовок 3 Знак"/>
    <w:basedOn w:val="1"/>
    <w:link w:val="3"/>
    <w:rPr>
      <w:rFonts w:ascii="Arial" w:hAnsi="Arial"/>
      <w:b/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customStyle="1" w:styleId="15">
    <w:name w:val="Знак сноски1"/>
    <w:link w:val="a7"/>
    <w:rPr>
      <w:sz w:val="16"/>
      <w:vertAlign w:val="superscript"/>
    </w:rPr>
  </w:style>
  <w:style w:type="character" w:styleId="a7">
    <w:name w:val="footnote reference"/>
    <w:link w:val="15"/>
    <w:rPr>
      <w:sz w:val="16"/>
      <w:vertAlign w:val="superscript"/>
    </w:rPr>
  </w:style>
  <w:style w:type="paragraph" w:customStyle="1" w:styleId="a8">
    <w:name w:val="обычный с отбивкой"/>
    <w:basedOn w:val="a"/>
    <w:link w:val="a9"/>
    <w:pPr>
      <w:tabs>
        <w:tab w:val="right" w:pos="6067"/>
      </w:tabs>
      <w:spacing w:before="120" w:line="288" w:lineRule="auto"/>
      <w:ind w:firstLine="284"/>
      <w:jc w:val="both"/>
    </w:pPr>
    <w:rPr>
      <w:sz w:val="20"/>
    </w:rPr>
  </w:style>
  <w:style w:type="character" w:customStyle="1" w:styleId="a9">
    <w:name w:val="обычный с отбивкой"/>
    <w:basedOn w:val="1"/>
    <w:link w:val="a8"/>
    <w:rPr>
      <w:sz w:val="20"/>
    </w:rPr>
  </w:style>
  <w:style w:type="paragraph" w:customStyle="1" w:styleId="16">
    <w:name w:val="Номер страницы1"/>
    <w:basedOn w:val="12"/>
    <w:link w:val="aa"/>
  </w:style>
  <w:style w:type="character" w:styleId="aa">
    <w:name w:val="page number"/>
    <w:basedOn w:val="a0"/>
    <w:link w:val="16"/>
  </w:style>
  <w:style w:type="paragraph" w:customStyle="1" w:styleId="ConsTitle">
    <w:name w:val="ConsTitle"/>
    <w:link w:val="ConsTitle0"/>
    <w:pPr>
      <w:widowControl w:val="0"/>
      <w:ind w:right="19772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Pr>
      <w:rFonts w:ascii="Arial" w:hAnsi="Arial"/>
      <w:b/>
      <w:sz w:val="16"/>
    </w:rPr>
  </w:style>
  <w:style w:type="paragraph" w:customStyle="1" w:styleId="Bodytext1">
    <w:name w:val="Body text1"/>
    <w:basedOn w:val="a"/>
    <w:link w:val="Bodytext10"/>
    <w:pPr>
      <w:spacing w:before="360" w:after="1560" w:line="240" w:lineRule="atLeast"/>
    </w:pPr>
    <w:rPr>
      <w:sz w:val="28"/>
    </w:rPr>
  </w:style>
  <w:style w:type="character" w:customStyle="1" w:styleId="Bodytext10">
    <w:name w:val="Body text1"/>
    <w:basedOn w:val="1"/>
    <w:link w:val="Bodytext1"/>
    <w:rPr>
      <w:sz w:val="28"/>
    </w:rPr>
  </w:style>
  <w:style w:type="paragraph" w:customStyle="1" w:styleId="71">
    <w:name w:val="Колонтитул + 7"/>
    <w:link w:val="72"/>
    <w:rPr>
      <w:b/>
      <w:sz w:val="15"/>
      <w:highlight w:val="white"/>
    </w:rPr>
  </w:style>
  <w:style w:type="character" w:customStyle="1" w:styleId="72">
    <w:name w:val="Колонтитул + 7"/>
    <w:link w:val="71"/>
    <w:rPr>
      <w:b/>
      <w:spacing w:val="0"/>
      <w:sz w:val="15"/>
      <w:highlight w:val="white"/>
    </w:rPr>
  </w:style>
  <w:style w:type="paragraph" w:customStyle="1" w:styleId="FontStyle32">
    <w:name w:val="Font Style32"/>
    <w:link w:val="FontStyle320"/>
    <w:rPr>
      <w:sz w:val="26"/>
    </w:rPr>
  </w:style>
  <w:style w:type="character" w:customStyle="1" w:styleId="FontStyle320">
    <w:name w:val="Font Style32"/>
    <w:link w:val="FontStyle32"/>
    <w:rPr>
      <w:rFonts w:ascii="Times New Roman" w:hAnsi="Times New Roman"/>
      <w:sz w:val="26"/>
    </w:rPr>
  </w:style>
  <w:style w:type="paragraph" w:styleId="ab">
    <w:name w:val="Normal (Web)"/>
    <w:basedOn w:val="a"/>
    <w:link w:val="ac"/>
    <w:pPr>
      <w:spacing w:beforeAutospacing="1" w:afterAutospacing="1"/>
    </w:pPr>
  </w:style>
  <w:style w:type="character" w:customStyle="1" w:styleId="ac">
    <w:name w:val="Обычный (веб) Знак"/>
    <w:basedOn w:val="1"/>
    <w:link w:val="ab"/>
    <w:rPr>
      <w:sz w:val="24"/>
    </w:rPr>
  </w:style>
  <w:style w:type="paragraph" w:customStyle="1" w:styleId="ad">
    <w:name w:val="Знак Знак Знак"/>
    <w:basedOn w:val="a"/>
    <w:link w:val="ae"/>
    <w:pPr>
      <w:spacing w:after="160" w:line="240" w:lineRule="exact"/>
    </w:pPr>
  </w:style>
  <w:style w:type="character" w:customStyle="1" w:styleId="ae">
    <w:name w:val="Знак Знак Знак"/>
    <w:basedOn w:val="1"/>
    <w:link w:val="ad"/>
    <w:rPr>
      <w:sz w:val="24"/>
    </w:rPr>
  </w:style>
  <w:style w:type="paragraph" w:styleId="31">
    <w:name w:val="Body Text Indent 3"/>
    <w:basedOn w:val="a"/>
    <w:link w:val="32"/>
    <w:pPr>
      <w:ind w:firstLine="567"/>
      <w:jc w:val="both"/>
    </w:pPr>
    <w:rPr>
      <w:b/>
      <w:sz w:val="20"/>
    </w:rPr>
  </w:style>
  <w:style w:type="character" w:customStyle="1" w:styleId="32">
    <w:name w:val="Основной текст с отступом 3 Знак"/>
    <w:basedOn w:val="1"/>
    <w:link w:val="31"/>
    <w:rPr>
      <w:b/>
      <w:sz w:val="20"/>
    </w:rPr>
  </w:style>
  <w:style w:type="paragraph" w:customStyle="1" w:styleId="8pt">
    <w:name w:val="Основной текст + 8 pt"/>
    <w:link w:val="8pt0"/>
    <w:rPr>
      <w:b/>
      <w:sz w:val="16"/>
    </w:rPr>
  </w:style>
  <w:style w:type="character" w:customStyle="1" w:styleId="8pt0">
    <w:name w:val="Основной текст + 8 pt"/>
    <w:link w:val="8pt"/>
    <w:rPr>
      <w:rFonts w:ascii="Times New Roman" w:hAnsi="Times New Roman"/>
      <w:b/>
      <w:spacing w:val="0"/>
      <w:sz w:val="16"/>
    </w:rPr>
  </w:style>
  <w:style w:type="paragraph" w:customStyle="1" w:styleId="51">
    <w:name w:val="Основной текст (5)"/>
    <w:basedOn w:val="a"/>
    <w:link w:val="52"/>
    <w:pPr>
      <w:spacing w:line="240" w:lineRule="atLeast"/>
    </w:pPr>
    <w:rPr>
      <w:i/>
      <w:sz w:val="11"/>
    </w:rPr>
  </w:style>
  <w:style w:type="character" w:customStyle="1" w:styleId="52">
    <w:name w:val="Основной текст (5)"/>
    <w:basedOn w:val="1"/>
    <w:link w:val="51"/>
    <w:rPr>
      <w:i/>
      <w:sz w:val="11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blk">
    <w:name w:val="blk"/>
    <w:basedOn w:val="12"/>
    <w:link w:val="blk0"/>
  </w:style>
  <w:style w:type="character" w:customStyle="1" w:styleId="blk0">
    <w:name w:val="blk"/>
    <w:basedOn w:val="a0"/>
    <w:link w:val="blk"/>
  </w:style>
  <w:style w:type="paragraph" w:styleId="af">
    <w:name w:val="endnote text"/>
    <w:basedOn w:val="a"/>
    <w:link w:val="af0"/>
    <w:rPr>
      <w:sz w:val="20"/>
    </w:rPr>
  </w:style>
  <w:style w:type="character" w:customStyle="1" w:styleId="af0">
    <w:name w:val="Текст концевой сноски Знак"/>
    <w:basedOn w:val="1"/>
    <w:link w:val="af"/>
    <w:rPr>
      <w:sz w:val="20"/>
    </w:rPr>
  </w:style>
  <w:style w:type="paragraph" w:styleId="25">
    <w:name w:val="List Bullet 2"/>
    <w:basedOn w:val="a"/>
    <w:link w:val="26"/>
    <w:pPr>
      <w:keepNext/>
      <w:spacing w:line="288" w:lineRule="auto"/>
      <w:ind w:firstLine="284"/>
      <w:jc w:val="both"/>
    </w:pPr>
    <w:rPr>
      <w:b/>
    </w:rPr>
  </w:style>
  <w:style w:type="character" w:customStyle="1" w:styleId="26">
    <w:name w:val="Маркированный список 2 Знак"/>
    <w:basedOn w:val="1"/>
    <w:link w:val="25"/>
    <w:rPr>
      <w:b/>
      <w:color w:val="000000"/>
      <w:sz w:val="24"/>
    </w:rPr>
  </w:style>
  <w:style w:type="paragraph" w:styleId="af1">
    <w:name w:val="Body Text"/>
    <w:basedOn w:val="a"/>
    <w:link w:val="af2"/>
    <w:pPr>
      <w:widowControl w:val="0"/>
      <w:spacing w:after="120"/>
    </w:pPr>
    <w:rPr>
      <w:sz w:val="20"/>
    </w:rPr>
  </w:style>
  <w:style w:type="character" w:customStyle="1" w:styleId="af2">
    <w:name w:val="Основной текст Знак"/>
    <w:basedOn w:val="1"/>
    <w:link w:val="af1"/>
    <w:rPr>
      <w:sz w:val="20"/>
    </w:rPr>
  </w:style>
  <w:style w:type="paragraph" w:styleId="af3">
    <w:name w:val="annotation text"/>
    <w:basedOn w:val="a"/>
    <w:link w:val="af4"/>
    <w:rPr>
      <w:sz w:val="20"/>
    </w:rPr>
  </w:style>
  <w:style w:type="character" w:customStyle="1" w:styleId="af4">
    <w:name w:val="Текст примечания Знак"/>
    <w:basedOn w:val="1"/>
    <w:link w:val="af3"/>
    <w:rPr>
      <w:sz w:val="20"/>
    </w:rPr>
  </w:style>
  <w:style w:type="paragraph" w:customStyle="1" w:styleId="63">
    <w:name w:val="Основной текст (6)"/>
    <w:basedOn w:val="a"/>
    <w:link w:val="64"/>
    <w:pPr>
      <w:spacing w:line="240" w:lineRule="atLeast"/>
    </w:pPr>
    <w:rPr>
      <w:sz w:val="12"/>
    </w:rPr>
  </w:style>
  <w:style w:type="character" w:customStyle="1" w:styleId="64">
    <w:name w:val="Основной текст (6)"/>
    <w:basedOn w:val="1"/>
    <w:link w:val="63"/>
    <w:rPr>
      <w:sz w:val="12"/>
    </w:rPr>
  </w:style>
  <w:style w:type="paragraph" w:customStyle="1" w:styleId="9">
    <w:name w:val="Колонтитул + 9"/>
    <w:link w:val="90"/>
    <w:rPr>
      <w:b/>
      <w:sz w:val="19"/>
      <w:highlight w:val="white"/>
    </w:rPr>
  </w:style>
  <w:style w:type="character" w:customStyle="1" w:styleId="90">
    <w:name w:val="Колонтитул + 9"/>
    <w:link w:val="9"/>
    <w:rPr>
      <w:b/>
      <w:spacing w:val="0"/>
      <w:sz w:val="19"/>
      <w:highlight w:val="white"/>
    </w:rPr>
  </w:style>
  <w:style w:type="character" w:customStyle="1" w:styleId="50">
    <w:name w:val="Заголовок 5 Знак"/>
    <w:basedOn w:val="1"/>
    <w:link w:val="5"/>
    <w:rPr>
      <w:b/>
      <w:i/>
      <w:sz w:val="26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ConsNormal1">
    <w:name w:val="ConsNormal Знак"/>
    <w:link w:val="ConsNormal2"/>
    <w:pPr>
      <w:widowControl w:val="0"/>
      <w:ind w:right="19772" w:firstLine="720"/>
    </w:pPr>
    <w:rPr>
      <w:rFonts w:ascii="Arial" w:hAnsi="Arial"/>
      <w:sz w:val="24"/>
    </w:rPr>
  </w:style>
  <w:style w:type="character" w:customStyle="1" w:styleId="ConsNormal2">
    <w:name w:val="ConsNormal Знак"/>
    <w:link w:val="ConsNormal1"/>
    <w:rPr>
      <w:rFonts w:ascii="Arial" w:hAnsi="Arial"/>
      <w:sz w:val="24"/>
    </w:rPr>
  </w:style>
  <w:style w:type="paragraph" w:customStyle="1" w:styleId="epm">
    <w:name w:val="epm"/>
    <w:basedOn w:val="12"/>
    <w:link w:val="epm0"/>
  </w:style>
  <w:style w:type="character" w:customStyle="1" w:styleId="epm0">
    <w:name w:val="epm"/>
    <w:basedOn w:val="a0"/>
    <w:link w:val="epm"/>
  </w:style>
  <w:style w:type="paragraph" w:customStyle="1" w:styleId="17">
    <w:name w:val="Гиперссылка1"/>
    <w:link w:val="af5"/>
    <w:rPr>
      <w:color w:val="0000FF"/>
      <w:u w:val="single"/>
    </w:rPr>
  </w:style>
  <w:style w:type="character" w:styleId="af5">
    <w:name w:val="Hyperlink"/>
    <w:link w:val="17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tabs>
        <w:tab w:val="right" w:pos="6067"/>
      </w:tabs>
      <w:ind w:left="284" w:hanging="284"/>
      <w:jc w:val="both"/>
    </w:pPr>
    <w:rPr>
      <w:sz w:val="16"/>
    </w:rPr>
  </w:style>
  <w:style w:type="character" w:customStyle="1" w:styleId="Footnote0">
    <w:name w:val="Footnote"/>
    <w:basedOn w:val="1"/>
    <w:link w:val="Footnote"/>
    <w:rPr>
      <w:sz w:val="16"/>
    </w:rPr>
  </w:style>
  <w:style w:type="paragraph" w:styleId="18">
    <w:name w:val="toc 1"/>
    <w:next w:val="a"/>
    <w:link w:val="19"/>
    <w:uiPriority w:val="39"/>
    <w:rPr>
      <w:rFonts w:ascii="XO Thames" w:hAnsi="XO Thames"/>
      <w:b/>
    </w:rPr>
  </w:style>
  <w:style w:type="character" w:customStyle="1" w:styleId="19">
    <w:name w:val="Оглавление 1 Знак"/>
    <w:link w:val="18"/>
    <w:rPr>
      <w:rFonts w:ascii="XO Thames" w:hAnsi="XO Thames"/>
      <w:b/>
    </w:rPr>
  </w:style>
  <w:style w:type="paragraph" w:styleId="af6">
    <w:name w:val="header"/>
    <w:basedOn w:val="a"/>
    <w:link w:val="af7"/>
    <w:pPr>
      <w:widowControl w:val="0"/>
      <w:tabs>
        <w:tab w:val="center" w:pos="4677"/>
        <w:tab w:val="right" w:pos="9355"/>
      </w:tabs>
    </w:pPr>
    <w:rPr>
      <w:sz w:val="20"/>
    </w:rPr>
  </w:style>
  <w:style w:type="character" w:customStyle="1" w:styleId="af7">
    <w:name w:val="Верхний колонтитул Знак"/>
    <w:basedOn w:val="1"/>
    <w:link w:val="af6"/>
    <w:rPr>
      <w:sz w:val="20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1">
    <w:name w:val="toc 9"/>
    <w:next w:val="a"/>
    <w:link w:val="92"/>
    <w:uiPriority w:val="39"/>
    <w:pPr>
      <w:ind w:left="1600"/>
    </w:pPr>
  </w:style>
  <w:style w:type="character" w:customStyle="1" w:styleId="92">
    <w:name w:val="Оглавление 9 Знак"/>
    <w:link w:val="91"/>
  </w:style>
  <w:style w:type="paragraph" w:styleId="af8">
    <w:name w:val="List Paragraph"/>
    <w:basedOn w:val="a"/>
    <w:link w:val="af9"/>
    <w:pPr>
      <w:ind w:left="708"/>
    </w:pPr>
    <w:rPr>
      <w:sz w:val="28"/>
    </w:rPr>
  </w:style>
  <w:style w:type="character" w:customStyle="1" w:styleId="af9">
    <w:name w:val="Абзац списка Знак"/>
    <w:basedOn w:val="1"/>
    <w:link w:val="af8"/>
    <w:rPr>
      <w:sz w:val="28"/>
    </w:rPr>
  </w:style>
  <w:style w:type="paragraph" w:customStyle="1" w:styleId="afa">
    <w:name w:val="Колонтитул"/>
    <w:basedOn w:val="a"/>
    <w:link w:val="afb"/>
    <w:rPr>
      <w:sz w:val="20"/>
    </w:rPr>
  </w:style>
  <w:style w:type="character" w:customStyle="1" w:styleId="afb">
    <w:name w:val="Колонтитул"/>
    <w:basedOn w:val="1"/>
    <w:link w:val="afa"/>
    <w:rPr>
      <w:sz w:val="20"/>
    </w:rPr>
  </w:style>
  <w:style w:type="paragraph" w:customStyle="1" w:styleId="afc">
    <w:name w:val="Письмо"/>
    <w:basedOn w:val="a"/>
    <w:link w:val="afd"/>
    <w:pPr>
      <w:spacing w:line="320" w:lineRule="exact"/>
      <w:ind w:firstLine="720"/>
      <w:jc w:val="both"/>
    </w:pPr>
    <w:rPr>
      <w:sz w:val="28"/>
    </w:rPr>
  </w:style>
  <w:style w:type="character" w:customStyle="1" w:styleId="afd">
    <w:name w:val="Письмо"/>
    <w:basedOn w:val="1"/>
    <w:link w:val="afc"/>
    <w:rPr>
      <w:sz w:val="28"/>
    </w:rPr>
  </w:style>
  <w:style w:type="paragraph" w:styleId="afe">
    <w:name w:val="Body Text Indent"/>
    <w:basedOn w:val="a"/>
    <w:link w:val="aff"/>
    <w:pPr>
      <w:ind w:firstLine="284"/>
      <w:jc w:val="both"/>
    </w:pPr>
    <w:rPr>
      <w:b/>
      <w:sz w:val="20"/>
    </w:rPr>
  </w:style>
  <w:style w:type="character" w:customStyle="1" w:styleId="aff">
    <w:name w:val="Основной текст с отступом Знак"/>
    <w:basedOn w:val="1"/>
    <w:link w:val="afe"/>
    <w:rPr>
      <w:b/>
      <w:sz w:val="20"/>
    </w:rPr>
  </w:style>
  <w:style w:type="paragraph" w:customStyle="1" w:styleId="ciaeniinee">
    <w:name w:val="ciae niinee"/>
    <w:link w:val="ciaeniinee0"/>
    <w:rPr>
      <w:vertAlign w:val="superscript"/>
    </w:rPr>
  </w:style>
  <w:style w:type="character" w:customStyle="1" w:styleId="ciaeniinee0">
    <w:name w:val="ciae niinee"/>
    <w:link w:val="ciaeniinee"/>
    <w:rPr>
      <w:sz w:val="20"/>
      <w:vertAlign w:val="superscript"/>
    </w:rPr>
  </w:style>
  <w:style w:type="paragraph" w:customStyle="1" w:styleId="1a">
    <w:name w:val="Выделение1"/>
    <w:link w:val="aff0"/>
    <w:rPr>
      <w:i/>
    </w:rPr>
  </w:style>
  <w:style w:type="character" w:styleId="aff0">
    <w:name w:val="Emphasis"/>
    <w:link w:val="1a"/>
    <w:rPr>
      <w:i/>
    </w:rPr>
  </w:style>
  <w:style w:type="paragraph" w:styleId="aff1">
    <w:name w:val="footer"/>
    <w:basedOn w:val="a"/>
    <w:link w:val="aff2"/>
    <w:pPr>
      <w:widowControl w:val="0"/>
      <w:tabs>
        <w:tab w:val="center" w:pos="4677"/>
        <w:tab w:val="right" w:pos="9355"/>
      </w:tabs>
    </w:pPr>
    <w:rPr>
      <w:sz w:val="20"/>
    </w:rPr>
  </w:style>
  <w:style w:type="character" w:customStyle="1" w:styleId="aff2">
    <w:name w:val="Нижний колонтитул Знак"/>
    <w:basedOn w:val="1"/>
    <w:link w:val="aff1"/>
    <w:rPr>
      <w:sz w:val="20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1b">
    <w:name w:val="Знак концевой сноски1"/>
    <w:link w:val="aff3"/>
    <w:rPr>
      <w:vertAlign w:val="superscript"/>
    </w:rPr>
  </w:style>
  <w:style w:type="character" w:styleId="aff3">
    <w:name w:val="endnote reference"/>
    <w:link w:val="1b"/>
    <w:rPr>
      <w:vertAlign w:val="superscript"/>
    </w:rPr>
  </w:style>
  <w:style w:type="paragraph" w:customStyle="1" w:styleId="35">
    <w:name w:val="Знак Знак3"/>
    <w:link w:val="36"/>
    <w:rPr>
      <w:rFonts w:ascii="Calibri" w:hAnsi="Calibri"/>
    </w:rPr>
  </w:style>
  <w:style w:type="character" w:customStyle="1" w:styleId="36">
    <w:name w:val="Знак Знак3"/>
    <w:link w:val="35"/>
    <w:rPr>
      <w:rFonts w:ascii="Calibri" w:hAnsi="Calibri"/>
    </w:rPr>
  </w:style>
  <w:style w:type="paragraph" w:styleId="53">
    <w:name w:val="toc 5"/>
    <w:next w:val="a"/>
    <w:link w:val="54"/>
    <w:uiPriority w:val="39"/>
    <w:pPr>
      <w:ind w:left="800"/>
    </w:pPr>
  </w:style>
  <w:style w:type="character" w:customStyle="1" w:styleId="54">
    <w:name w:val="Оглавление 5 Знак"/>
    <w:link w:val="53"/>
  </w:style>
  <w:style w:type="paragraph" w:customStyle="1" w:styleId="Normal0">
    <w:name w:val="Normal_0"/>
    <w:link w:val="Normal00"/>
    <w:pPr>
      <w:spacing w:before="100" w:after="100"/>
    </w:pPr>
    <w:rPr>
      <w:sz w:val="24"/>
    </w:rPr>
  </w:style>
  <w:style w:type="character" w:customStyle="1" w:styleId="Normal00">
    <w:name w:val="Normal_0"/>
    <w:link w:val="Normal0"/>
    <w:rPr>
      <w:sz w:val="24"/>
    </w:rPr>
  </w:style>
  <w:style w:type="paragraph" w:customStyle="1" w:styleId="ep">
    <w:name w:val="ep"/>
    <w:basedOn w:val="12"/>
    <w:link w:val="ep0"/>
  </w:style>
  <w:style w:type="character" w:customStyle="1" w:styleId="ep0">
    <w:name w:val="ep"/>
    <w:basedOn w:val="a0"/>
    <w:link w:val="ep"/>
  </w:style>
  <w:style w:type="paragraph" w:styleId="aff4">
    <w:name w:val="Subtitle"/>
    <w:next w:val="a"/>
    <w:link w:val="aff5"/>
    <w:uiPriority w:val="11"/>
    <w:qFormat/>
    <w:rPr>
      <w:rFonts w:ascii="XO Thames" w:hAnsi="XO Thames"/>
      <w:i/>
      <w:color w:val="616161"/>
      <w:sz w:val="24"/>
    </w:rPr>
  </w:style>
  <w:style w:type="character" w:customStyle="1" w:styleId="aff5">
    <w:name w:val="Подзаголовок Знак"/>
    <w:link w:val="aff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f6">
    <w:name w:val="Title"/>
    <w:basedOn w:val="a"/>
    <w:link w:val="aff7"/>
    <w:uiPriority w:val="10"/>
    <w:qFormat/>
    <w:pPr>
      <w:ind w:left="3969" w:firstLine="567"/>
      <w:jc w:val="center"/>
    </w:pPr>
  </w:style>
  <w:style w:type="character" w:customStyle="1" w:styleId="aff7">
    <w:name w:val="Название Знак"/>
    <w:basedOn w:val="1"/>
    <w:link w:val="aff6"/>
    <w:rPr>
      <w:sz w:val="24"/>
    </w:rPr>
  </w:style>
  <w:style w:type="paragraph" w:styleId="aff8">
    <w:name w:val="Balloon Text"/>
    <w:basedOn w:val="a"/>
    <w:link w:val="aff9"/>
    <w:rPr>
      <w:rFonts w:ascii="Tahoma" w:hAnsi="Tahoma"/>
      <w:sz w:val="16"/>
    </w:rPr>
  </w:style>
  <w:style w:type="character" w:customStyle="1" w:styleId="aff9">
    <w:name w:val="Текст выноски Знак"/>
    <w:basedOn w:val="1"/>
    <w:link w:val="aff8"/>
    <w:rPr>
      <w:rFonts w:ascii="Tahoma" w:hAnsi="Tahoma"/>
      <w:sz w:val="16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Pr>
      <w:sz w:val="28"/>
    </w:rPr>
  </w:style>
  <w:style w:type="paragraph" w:customStyle="1" w:styleId="ciaeniinee1">
    <w:name w:val="ciae niinee1"/>
    <w:link w:val="ciaeniinee10"/>
    <w:rPr>
      <w:vertAlign w:val="superscript"/>
    </w:rPr>
  </w:style>
  <w:style w:type="character" w:customStyle="1" w:styleId="ciaeniinee10">
    <w:name w:val="ciae niinee1"/>
    <w:link w:val="ciaeniinee1"/>
    <w:rPr>
      <w:sz w:val="20"/>
      <w:vertAlign w:val="superscript"/>
    </w:rPr>
  </w:style>
  <w:style w:type="character" w:customStyle="1" w:styleId="60">
    <w:name w:val="Заголовок 6 Знак"/>
    <w:basedOn w:val="1"/>
    <w:link w:val="6"/>
    <w:rPr>
      <w:b/>
      <w:sz w:val="22"/>
    </w:rPr>
  </w:style>
  <w:style w:type="table" w:styleId="affa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ls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ls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uls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ls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16544</Words>
  <Characters>94305</Characters>
  <Application>Microsoft Office Word</Application>
  <DocSecurity>0</DocSecurity>
  <Lines>785</Lines>
  <Paragraphs>221</Paragraphs>
  <ScaleCrop>false</ScaleCrop>
  <Company/>
  <LinksUpToDate>false</LinksUpToDate>
  <CharactersWithSpaces>110628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2019-12-02T05:21:00Z</dcterms:created>
  <dcterms:modified xsi:type="dcterms:W3CDTF">2019-12-02T05:22:00Z</dcterms:modified>
</cp:coreProperties>
</file>