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C" w:rsidRPr="00B212B7" w:rsidRDefault="00B212B7" w:rsidP="00B212B7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212B7">
        <w:rPr>
          <w:rFonts w:ascii="Times New Roman" w:hAnsi="Times New Roman" w:cs="Times New Roman"/>
          <w:color w:val="000000"/>
          <w:sz w:val="32"/>
          <w:szCs w:val="32"/>
        </w:rPr>
        <w:t>Правила подачи и рассмотрения апелляций по результатам вступительных испытаний, проводимых организацией самостоятельно</w:t>
      </w:r>
    </w:p>
    <w:p w:rsidR="00B212B7" w:rsidRDefault="00B212B7" w:rsidP="00B212B7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B212B7" w:rsidRDefault="00B212B7" w:rsidP="00B212B7">
      <w:pPr>
        <w:spacing w:after="0"/>
        <w:jc w:val="center"/>
      </w:pPr>
    </w:p>
    <w:p w:rsidR="00B212B7" w:rsidRPr="00F35C81" w:rsidRDefault="00B212B7" w:rsidP="00B212B7">
      <w:pPr>
        <w:pStyle w:val="a3"/>
        <w:spacing w:after="180" w:line="432" w:lineRule="exact"/>
        <w:ind w:left="1840"/>
        <w:rPr>
          <w:b/>
          <w:sz w:val="24"/>
          <w:szCs w:val="24"/>
        </w:rPr>
      </w:pPr>
      <w:r w:rsidRPr="00F35C81">
        <w:rPr>
          <w:b/>
          <w:sz w:val="24"/>
          <w:szCs w:val="24"/>
        </w:rPr>
        <w:t>IX. Общие правила подачи и рассмотрения апелляций</w:t>
      </w:r>
    </w:p>
    <w:p w:rsidR="00B212B7" w:rsidRPr="00780EF1" w:rsidRDefault="00B212B7" w:rsidP="00B212B7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101. </w:t>
      </w:r>
      <w:r w:rsidRPr="00780EF1">
        <w:rPr>
          <w:rFonts w:ascii="Times New Roman" w:hAnsi="Times New Roman" w:cs="Times New Roman"/>
          <w:color w:val="000000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780EF1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780EF1">
        <w:rPr>
          <w:rFonts w:ascii="Times New Roman" w:hAnsi="Times New Roman" w:cs="Times New Roman"/>
          <w:color w:val="000000"/>
        </w:rPr>
        <w:t>поступа</w:t>
      </w:r>
      <w:r w:rsidRPr="00780EF1">
        <w:rPr>
          <w:rFonts w:ascii="Times New Roman" w:hAnsi="Times New Roman" w:cs="Times New Roman"/>
          <w:color w:val="000000"/>
        </w:rPr>
        <w:t>ю</w:t>
      </w:r>
      <w:r w:rsidRPr="00780EF1">
        <w:rPr>
          <w:rFonts w:ascii="Times New Roman" w:hAnsi="Times New Roman" w:cs="Times New Roman"/>
          <w:color w:val="000000"/>
        </w:rPr>
        <w:t>щий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(доверенное лицо) имеет право подать в апелляционную комиссию апелляцию о наруш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нии, по мнению поступающего, установленного порядка проведения вступительного испытания и (или) о несогласии с полученной оценкой результатов вступ</w:t>
      </w:r>
      <w:r w:rsidRPr="00780EF1">
        <w:rPr>
          <w:rFonts w:ascii="Times New Roman" w:hAnsi="Times New Roman" w:cs="Times New Roman"/>
          <w:color w:val="000000"/>
        </w:rPr>
        <w:t>и</w:t>
      </w:r>
      <w:r w:rsidRPr="00780EF1">
        <w:rPr>
          <w:rFonts w:ascii="Times New Roman" w:hAnsi="Times New Roman" w:cs="Times New Roman"/>
          <w:color w:val="000000"/>
        </w:rPr>
        <w:t>тельного испытания.</w:t>
      </w:r>
    </w:p>
    <w:p w:rsidR="00B212B7" w:rsidRPr="00B212B7" w:rsidRDefault="00B212B7" w:rsidP="00B212B7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212B7">
        <w:rPr>
          <w:rFonts w:ascii="Times New Roman" w:hAnsi="Times New Roman" w:cs="Times New Roman"/>
          <w:color w:val="000000"/>
        </w:rPr>
        <w:t xml:space="preserve">Апелляция подается в электронной форме в личном кабинете </w:t>
      </w:r>
      <w:proofErr w:type="gramStart"/>
      <w:r w:rsidRPr="00B212B7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B212B7">
        <w:rPr>
          <w:rFonts w:ascii="Times New Roman" w:hAnsi="Times New Roman" w:cs="Times New Roman"/>
          <w:color w:val="000000"/>
        </w:rPr>
        <w:t>.</w:t>
      </w:r>
    </w:p>
    <w:p w:rsidR="00B212B7" w:rsidRPr="00780EF1" w:rsidRDefault="00B212B7" w:rsidP="00B212B7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>го испытания.</w:t>
      </w:r>
    </w:p>
    <w:p w:rsidR="00B212B7" w:rsidRDefault="00B212B7" w:rsidP="00B212B7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ния вступительного испытания также может быть подана в день проведения вступительного исп</w:t>
      </w:r>
      <w:r w:rsidRPr="00780EF1">
        <w:rPr>
          <w:rFonts w:ascii="Times New Roman" w:hAnsi="Times New Roman" w:cs="Times New Roman"/>
          <w:color w:val="000000"/>
        </w:rPr>
        <w:t>ы</w:t>
      </w:r>
      <w:r w:rsidRPr="00780EF1">
        <w:rPr>
          <w:rFonts w:ascii="Times New Roman" w:hAnsi="Times New Roman" w:cs="Times New Roman"/>
          <w:color w:val="000000"/>
        </w:rPr>
        <w:t>тания.</w:t>
      </w:r>
    </w:p>
    <w:p w:rsidR="00B212B7" w:rsidRPr="004F14B1" w:rsidRDefault="00B212B7" w:rsidP="00B212B7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4F14B1">
        <w:rPr>
          <w:rFonts w:ascii="Times New Roman" w:hAnsi="Times New Roman" w:cs="Times New Roman"/>
          <w:color w:val="000000"/>
        </w:rPr>
        <w:t>ри проведении</w:t>
      </w:r>
      <w:r>
        <w:rPr>
          <w:rFonts w:ascii="Times New Roman" w:hAnsi="Times New Roman" w:cs="Times New Roman"/>
          <w:color w:val="000000"/>
        </w:rPr>
        <w:t xml:space="preserve"> вступительного</w:t>
      </w:r>
      <w:r w:rsidRPr="004F14B1">
        <w:rPr>
          <w:rFonts w:ascii="Times New Roman" w:hAnsi="Times New Roman" w:cs="Times New Roman"/>
          <w:color w:val="000000"/>
        </w:rPr>
        <w:t xml:space="preserve"> испытания в письменной форме апелляцию могут под</w:t>
      </w:r>
      <w:r w:rsidRPr="004F14B1">
        <w:rPr>
          <w:rFonts w:ascii="Times New Roman" w:hAnsi="Times New Roman" w:cs="Times New Roman"/>
          <w:color w:val="000000"/>
        </w:rPr>
        <w:t>а</w:t>
      </w:r>
      <w:r w:rsidRPr="004F14B1">
        <w:rPr>
          <w:rFonts w:ascii="Times New Roman" w:hAnsi="Times New Roman" w:cs="Times New Roman"/>
          <w:color w:val="000000"/>
        </w:rPr>
        <w:t xml:space="preserve">вать только абитуриенты, ознакомившиеся со своей работой в </w:t>
      </w:r>
      <w:r>
        <w:rPr>
          <w:rFonts w:ascii="Times New Roman" w:hAnsi="Times New Roman" w:cs="Times New Roman"/>
          <w:color w:val="000000"/>
        </w:rPr>
        <w:t xml:space="preserve">ходе показа работ в </w:t>
      </w:r>
      <w:r w:rsidRPr="004F14B1">
        <w:rPr>
          <w:rFonts w:ascii="Times New Roman" w:hAnsi="Times New Roman" w:cs="Times New Roman"/>
          <w:color w:val="000000"/>
        </w:rPr>
        <w:t>установле</w:t>
      </w:r>
      <w:r w:rsidRPr="004F14B1">
        <w:rPr>
          <w:rFonts w:ascii="Times New Roman" w:hAnsi="Times New Roman" w:cs="Times New Roman"/>
          <w:color w:val="000000"/>
        </w:rPr>
        <w:t>н</w:t>
      </w:r>
      <w:r w:rsidRPr="004F14B1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ые расписанием сроки</w:t>
      </w:r>
      <w:r w:rsidRPr="004F14B1">
        <w:rPr>
          <w:rFonts w:ascii="Times New Roman" w:hAnsi="Times New Roman" w:cs="Times New Roman"/>
          <w:color w:val="000000"/>
        </w:rPr>
        <w:t>, так как возражения в апелляции должны носить аргументированный характер, вытекающий из содержания работы и результатов ее пр</w:t>
      </w:r>
      <w:r w:rsidRPr="004F14B1">
        <w:rPr>
          <w:rFonts w:ascii="Times New Roman" w:hAnsi="Times New Roman" w:cs="Times New Roman"/>
          <w:color w:val="000000"/>
        </w:rPr>
        <w:t>о</w:t>
      </w:r>
      <w:r w:rsidRPr="004F14B1">
        <w:rPr>
          <w:rFonts w:ascii="Times New Roman" w:hAnsi="Times New Roman" w:cs="Times New Roman"/>
          <w:color w:val="000000"/>
        </w:rPr>
        <w:t>верки.</w:t>
      </w:r>
    </w:p>
    <w:p w:rsidR="00B212B7" w:rsidRDefault="00B212B7" w:rsidP="00B212B7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 xml:space="preserve">Рассмотрение апелляции проводится </w:t>
      </w:r>
      <w:r>
        <w:rPr>
          <w:rFonts w:ascii="Times New Roman" w:hAnsi="Times New Roman" w:cs="Times New Roman"/>
          <w:color w:val="000000"/>
        </w:rPr>
        <w:t xml:space="preserve">в формате </w:t>
      </w:r>
      <w:r>
        <w:rPr>
          <w:rFonts w:ascii="Times New Roman" w:hAnsi="Times New Roman" w:cs="Times New Roman"/>
          <w:color w:val="000000"/>
          <w:lang w:val="en-US"/>
        </w:rPr>
        <w:t>ZOOM</w:t>
      </w:r>
      <w:r w:rsidRPr="00BD59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конференции </w:t>
      </w:r>
      <w:r w:rsidRPr="00780EF1">
        <w:rPr>
          <w:rFonts w:ascii="Times New Roman" w:hAnsi="Times New Roman" w:cs="Times New Roman"/>
          <w:color w:val="000000"/>
        </w:rPr>
        <w:t>не позднее сл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дующего рабочего дня после дня ее подачи.</w:t>
      </w:r>
    </w:p>
    <w:p w:rsidR="00B212B7" w:rsidRPr="004F14B1" w:rsidRDefault="00B212B7" w:rsidP="00B212B7">
      <w:pPr>
        <w:pStyle w:val="ConsNormal"/>
        <w:widowControl/>
        <w:tabs>
          <w:tab w:val="num" w:pos="1080"/>
        </w:tabs>
        <w:spacing w:line="360" w:lineRule="exact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Поступающий при рассмотрении апелляции, обязан иметь при себе документ, удостов</w:t>
      </w:r>
      <w:r w:rsidRPr="004F14B1">
        <w:rPr>
          <w:rFonts w:ascii="Times New Roman" w:hAnsi="Times New Roman" w:cs="Times New Roman"/>
          <w:color w:val="000000"/>
        </w:rPr>
        <w:t>е</w:t>
      </w:r>
      <w:r w:rsidRPr="004F14B1">
        <w:rPr>
          <w:rFonts w:ascii="Times New Roman" w:hAnsi="Times New Roman" w:cs="Times New Roman"/>
          <w:color w:val="000000"/>
        </w:rPr>
        <w:t>ряющий его личность.</w:t>
      </w:r>
    </w:p>
    <w:p w:rsidR="00B212B7" w:rsidRPr="00780EF1" w:rsidRDefault="00B212B7" w:rsidP="00B212B7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80EF1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(доверенное лицо) имеет право присутствовать при рассмотрении апелляции. С </w:t>
      </w:r>
      <w:proofErr w:type="gramStart"/>
      <w:r w:rsidRPr="00780EF1">
        <w:rPr>
          <w:rFonts w:ascii="Times New Roman" w:hAnsi="Times New Roman" w:cs="Times New Roman"/>
          <w:color w:val="000000"/>
        </w:rPr>
        <w:t>несовершеннолетним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</w:t>
      </w:r>
      <w:r w:rsidRPr="00780EF1">
        <w:rPr>
          <w:rFonts w:ascii="Times New Roman" w:hAnsi="Times New Roman" w:cs="Times New Roman"/>
          <w:color w:val="000000"/>
        </w:rPr>
        <w:t>т</w:t>
      </w:r>
      <w:r w:rsidRPr="00780EF1">
        <w:rPr>
          <w:rFonts w:ascii="Times New Roman" w:hAnsi="Times New Roman" w:cs="Times New Roman"/>
          <w:color w:val="000000"/>
        </w:rPr>
        <w:t>ветствии с законом полностью дееспособными до достижения совершеннолетия.</w:t>
      </w:r>
    </w:p>
    <w:p w:rsidR="00B212B7" w:rsidRDefault="00B212B7" w:rsidP="00B212B7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E4682C">
        <w:rPr>
          <w:rFonts w:ascii="Times New Roman" w:hAnsi="Times New Roman" w:cs="Times New Roman"/>
          <w:color w:val="000000"/>
        </w:rPr>
        <w:t>После рассмотрения апелляции апелляционная комиссия принимает решение об и</w:t>
      </w:r>
      <w:r w:rsidRPr="00E4682C">
        <w:rPr>
          <w:rFonts w:ascii="Times New Roman" w:hAnsi="Times New Roman" w:cs="Times New Roman"/>
          <w:color w:val="000000"/>
        </w:rPr>
        <w:t>з</w:t>
      </w:r>
      <w:r w:rsidRPr="00E4682C">
        <w:rPr>
          <w:rFonts w:ascii="Times New Roman" w:hAnsi="Times New Roman" w:cs="Times New Roman"/>
          <w:color w:val="000000"/>
        </w:rPr>
        <w:t>менении оценки результатов вступительного испытания или оставлении указанной оценки без и</w:t>
      </w:r>
      <w:r w:rsidRPr="00E4682C">
        <w:rPr>
          <w:rFonts w:ascii="Times New Roman" w:hAnsi="Times New Roman" w:cs="Times New Roman"/>
          <w:color w:val="000000"/>
        </w:rPr>
        <w:t>з</w:t>
      </w:r>
      <w:r w:rsidRPr="00E4682C">
        <w:rPr>
          <w:rFonts w:ascii="Times New Roman" w:hAnsi="Times New Roman" w:cs="Times New Roman"/>
          <w:color w:val="000000"/>
        </w:rPr>
        <w:t>менения.</w:t>
      </w:r>
    </w:p>
    <w:p w:rsidR="00B212B7" w:rsidRPr="00E4682C" w:rsidRDefault="00B212B7" w:rsidP="00B212B7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E4682C">
        <w:rPr>
          <w:rFonts w:ascii="Times New Roman" w:hAnsi="Times New Roman" w:cs="Times New Roman"/>
          <w:color w:val="000000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</w:t>
      </w:r>
      <w:r w:rsidRPr="00E4682C">
        <w:rPr>
          <w:rFonts w:ascii="Times New Roman" w:hAnsi="Times New Roman" w:cs="Times New Roman"/>
          <w:color w:val="000000"/>
        </w:rPr>
        <w:t>е</w:t>
      </w:r>
      <w:r w:rsidRPr="00E4682C">
        <w:rPr>
          <w:rFonts w:ascii="Times New Roman" w:hAnsi="Times New Roman" w:cs="Times New Roman"/>
          <w:color w:val="000000"/>
        </w:rPr>
        <w:t>нием апелляционной комиссии заверяется простой электронной подписью поступающего (д</w:t>
      </w:r>
      <w:r w:rsidRPr="00E4682C">
        <w:rPr>
          <w:rFonts w:ascii="Times New Roman" w:hAnsi="Times New Roman" w:cs="Times New Roman"/>
          <w:color w:val="000000"/>
        </w:rPr>
        <w:t>о</w:t>
      </w:r>
      <w:r w:rsidRPr="00E4682C">
        <w:rPr>
          <w:rFonts w:ascii="Times New Roman" w:hAnsi="Times New Roman" w:cs="Times New Roman"/>
          <w:color w:val="000000"/>
        </w:rPr>
        <w:t>веренного лица).</w:t>
      </w:r>
    </w:p>
    <w:p w:rsidR="00B212B7" w:rsidRDefault="00B212B7" w:rsidP="00B212B7">
      <w:pPr>
        <w:spacing w:after="0"/>
        <w:jc w:val="center"/>
      </w:pPr>
    </w:p>
    <w:sectPr w:rsidR="00B212B7" w:rsidSect="00B212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AC10BBB"/>
    <w:multiLevelType w:val="hybridMultilevel"/>
    <w:tmpl w:val="D218A478"/>
    <w:lvl w:ilvl="0" w:tplc="3C26E788">
      <w:start w:val="102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12B7"/>
    <w:rsid w:val="00B212B7"/>
    <w:rsid w:val="00D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2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1"/>
    <w:rsid w:val="00B212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B212B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2020-05-04T18:35:00Z</dcterms:created>
  <dcterms:modified xsi:type="dcterms:W3CDTF">2020-05-04T18:37:00Z</dcterms:modified>
</cp:coreProperties>
</file>