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13884F83" w14:textId="361D1814" w:rsidR="008874C7" w:rsidRPr="00112582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BF1692">
        <w:rPr>
          <w:b/>
          <w:sz w:val="22"/>
          <w:szCs w:val="22"/>
        </w:rPr>
        <w:t>5</w:t>
      </w: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10"/>
        <w:gridCol w:w="2004"/>
        <w:gridCol w:w="8490"/>
        <w:gridCol w:w="10"/>
      </w:tblGrid>
      <w:tr w:rsidR="002F0602" w:rsidRPr="00112582" w14:paraId="37BD1329" w14:textId="77777777" w:rsidTr="00112582">
        <w:trPr>
          <w:gridBefore w:val="1"/>
          <w:wBefore w:w="10" w:type="dxa"/>
          <w:trHeight w:val="165"/>
        </w:trPr>
        <w:tc>
          <w:tcPr>
            <w:tcW w:w="10504" w:type="dxa"/>
            <w:gridSpan w:val="3"/>
            <w:vAlign w:val="bottom"/>
          </w:tcPr>
          <w:p w14:paraId="632C5B72" w14:textId="77777777" w:rsidR="002F0602" w:rsidRPr="006B6AD6" w:rsidRDefault="002F0602" w:rsidP="00010FC8">
            <w:pPr>
              <w:ind w:right="-141"/>
              <w:jc w:val="center"/>
              <w:rPr>
                <w:b/>
                <w:sz w:val="16"/>
                <w:szCs w:val="16"/>
              </w:rPr>
            </w:pPr>
            <w:r w:rsidRPr="006B6AD6">
              <w:rPr>
                <w:b/>
                <w:sz w:val="16"/>
                <w:szCs w:val="16"/>
              </w:rPr>
              <w:t>БАКАЛАВРИАТ, СПЕЦИАЛИТЕТ</w:t>
            </w:r>
          </w:p>
        </w:tc>
      </w:tr>
      <w:tr w:rsidR="00D21977" w14:paraId="333F17B0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5D6C0B6" w14:textId="77777777" w:rsidR="00D21977" w:rsidRPr="008F67F6" w:rsidRDefault="00D21977" w:rsidP="00D21977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500" w:type="dxa"/>
            <w:gridSpan w:val="2"/>
          </w:tcPr>
          <w:p w14:paraId="7AABFE13" w14:textId="77777777" w:rsidR="00D21977" w:rsidRPr="00112582" w:rsidRDefault="00D21977" w:rsidP="00D21977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D21977" w14:paraId="450D4736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4344F4E6" w14:textId="222DFC0B" w:rsidR="00D21977" w:rsidRPr="008F67F6" w:rsidRDefault="00BF1692" w:rsidP="00BF1692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15</w:t>
            </w:r>
            <w:r w:rsidR="00D21977" w:rsidRPr="008F67F6">
              <w:rPr>
                <w:b/>
                <w:sz w:val="22"/>
              </w:rPr>
              <w:t xml:space="preserve"> июля</w:t>
            </w:r>
          </w:p>
        </w:tc>
        <w:tc>
          <w:tcPr>
            <w:tcW w:w="8500" w:type="dxa"/>
            <w:gridSpan w:val="2"/>
          </w:tcPr>
          <w:p w14:paraId="4773EB0E" w14:textId="60C0E397" w:rsidR="00D21977" w:rsidRPr="00112582" w:rsidRDefault="00D21977" w:rsidP="00BF16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 w:rsidR="00BF1692">
              <w:rPr>
                <w:sz w:val="20"/>
              </w:rPr>
              <w:t>со сдачей</w:t>
            </w:r>
            <w:r w:rsidRPr="00112582">
              <w:rPr>
                <w:sz w:val="20"/>
              </w:rPr>
              <w:t xml:space="preserve"> вступительны</w:t>
            </w:r>
            <w:r w:rsidR="00BF1692">
              <w:rPr>
                <w:sz w:val="20"/>
              </w:rPr>
              <w:t>х</w:t>
            </w:r>
            <w:r w:rsidRPr="00112582">
              <w:rPr>
                <w:sz w:val="20"/>
              </w:rPr>
              <w:t xml:space="preserve"> испытани</w:t>
            </w:r>
            <w:r w:rsidR="00BF1692">
              <w:rPr>
                <w:sz w:val="20"/>
              </w:rPr>
              <w:t>й</w:t>
            </w:r>
            <w:r w:rsidR="006B6AD6">
              <w:rPr>
                <w:sz w:val="20"/>
              </w:rPr>
              <w:t xml:space="preserve"> </w:t>
            </w:r>
            <w:r w:rsidR="006B6AD6">
              <w:rPr>
                <w:sz w:val="20"/>
              </w:rPr>
              <w:t>(кроме направления «Дизайн»)</w:t>
            </w:r>
          </w:p>
        </w:tc>
      </w:tr>
      <w:tr w:rsidR="00D50544" w14:paraId="683A424D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23E6C" w14:textId="4EEB977F" w:rsidR="00D50544" w:rsidRPr="008F67F6" w:rsidRDefault="003D567D" w:rsidP="00EF6D44">
            <w:pPr>
              <w:rPr>
                <w:b/>
                <w:sz w:val="22"/>
                <w:lang w:val="en-US"/>
              </w:rPr>
            </w:pPr>
            <w:r w:rsidRPr="008F67F6">
              <w:rPr>
                <w:b/>
                <w:sz w:val="22"/>
              </w:rPr>
              <w:t>8 июля – 2</w:t>
            </w:r>
            <w:r w:rsidR="00EF6D44">
              <w:rPr>
                <w:b/>
                <w:sz w:val="22"/>
              </w:rPr>
              <w:t>3</w:t>
            </w:r>
            <w:r w:rsidR="00D50544" w:rsidRPr="008F67F6">
              <w:rPr>
                <w:b/>
                <w:sz w:val="22"/>
              </w:rPr>
              <w:t xml:space="preserve"> июля</w:t>
            </w:r>
          </w:p>
        </w:tc>
        <w:tc>
          <w:tcPr>
            <w:tcW w:w="8500" w:type="dxa"/>
            <w:gridSpan w:val="2"/>
          </w:tcPr>
          <w:p w14:paraId="7DD179CA" w14:textId="77777777" w:rsidR="00D50544" w:rsidRPr="00112582" w:rsidRDefault="00D50544" w:rsidP="00D5054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Вступительные испытания </w:t>
            </w:r>
          </w:p>
        </w:tc>
      </w:tr>
      <w:tr w:rsidR="00D50544" w14:paraId="5EF8A932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0E70FF" w14:textId="77777777" w:rsidR="00D50544" w:rsidRPr="008F67F6" w:rsidRDefault="00D50544" w:rsidP="00D50544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25 июля</w:t>
            </w:r>
          </w:p>
        </w:tc>
        <w:tc>
          <w:tcPr>
            <w:tcW w:w="8500" w:type="dxa"/>
            <w:gridSpan w:val="2"/>
          </w:tcPr>
          <w:p w14:paraId="2B11A521" w14:textId="01C5AC9D" w:rsidR="00D50544" w:rsidRPr="00112582" w:rsidRDefault="00D50544" w:rsidP="00BF16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Окончание приема документов на </w:t>
            </w:r>
            <w:r w:rsidRPr="00112582">
              <w:rPr>
                <w:b/>
                <w:sz w:val="20"/>
              </w:rPr>
              <w:t>бюджетные места</w:t>
            </w:r>
            <w:r w:rsidRPr="00112582">
              <w:rPr>
                <w:sz w:val="20"/>
              </w:rPr>
              <w:t xml:space="preserve"> </w:t>
            </w:r>
            <w:r w:rsidR="00BF1692">
              <w:rPr>
                <w:sz w:val="20"/>
              </w:rPr>
              <w:t>на все формы</w:t>
            </w:r>
            <w:r w:rsidRPr="00112582">
              <w:rPr>
                <w:sz w:val="20"/>
              </w:rPr>
              <w:t xml:space="preserve"> обучения</w:t>
            </w:r>
          </w:p>
        </w:tc>
      </w:tr>
      <w:tr w:rsidR="003D567D" w14:paraId="3730769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47FC493" w14:textId="77777777" w:rsidR="003D567D" w:rsidRPr="008F67F6" w:rsidRDefault="003D567D" w:rsidP="003D567D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27 июля</w:t>
            </w:r>
          </w:p>
        </w:tc>
        <w:tc>
          <w:tcPr>
            <w:tcW w:w="8500" w:type="dxa"/>
            <w:gridSpan w:val="2"/>
          </w:tcPr>
          <w:p w14:paraId="34A4F3F9" w14:textId="216CE0F4" w:rsidR="003D567D" w:rsidRPr="00112582" w:rsidRDefault="00BF1692" w:rsidP="00BF169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конкурсных</w:t>
            </w:r>
            <w:r w:rsidR="003D567D" w:rsidRPr="00112582">
              <w:rPr>
                <w:sz w:val="20"/>
              </w:rPr>
              <w:t xml:space="preserve"> списк</w:t>
            </w:r>
            <w:r>
              <w:rPr>
                <w:sz w:val="20"/>
              </w:rPr>
              <w:t>ов</w:t>
            </w:r>
            <w:r w:rsidR="003D567D" w:rsidRPr="00112582">
              <w:rPr>
                <w:sz w:val="20"/>
              </w:rPr>
              <w:t xml:space="preserve"> </w:t>
            </w:r>
          </w:p>
        </w:tc>
      </w:tr>
      <w:tr w:rsidR="003D567D" w14:paraId="1E71107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9435919" w14:textId="0257954F" w:rsidR="003D567D" w:rsidRPr="008F67F6" w:rsidRDefault="001B6396" w:rsidP="001B63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августа</w:t>
            </w:r>
          </w:p>
        </w:tc>
        <w:tc>
          <w:tcPr>
            <w:tcW w:w="8500" w:type="dxa"/>
            <w:gridSpan w:val="2"/>
          </w:tcPr>
          <w:p w14:paraId="07BDFBC9" w14:textId="4DC6C26E" w:rsidR="003D567D" w:rsidRPr="00112582" w:rsidRDefault="00A34F72" w:rsidP="000274A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BF1692">
              <w:rPr>
                <w:sz w:val="20"/>
              </w:rPr>
              <w:t>согласий на зачисление</w:t>
            </w:r>
            <w:r w:rsidR="008529FE" w:rsidRPr="00112582">
              <w:rPr>
                <w:sz w:val="20"/>
              </w:rPr>
              <w:t xml:space="preserve"> </w:t>
            </w:r>
            <w:r w:rsidR="00E95045" w:rsidRPr="00112582">
              <w:rPr>
                <w:sz w:val="20"/>
              </w:rPr>
              <w:t xml:space="preserve">(отметка в ЕПГУ) </w:t>
            </w:r>
            <w:r w:rsidRPr="00112582">
              <w:rPr>
                <w:sz w:val="20"/>
              </w:rPr>
              <w:t>от лиц, поступающих на места в пределах квот</w:t>
            </w:r>
            <w:r w:rsidR="001B6396">
              <w:rPr>
                <w:sz w:val="20"/>
              </w:rPr>
              <w:t>,</w:t>
            </w:r>
            <w:r w:rsidR="003A2DCC" w:rsidRPr="00112582">
              <w:rPr>
                <w:sz w:val="20"/>
              </w:rPr>
              <w:t xml:space="preserve"> </w:t>
            </w:r>
            <w:r w:rsidR="003A2DCC" w:rsidRPr="00112582">
              <w:rPr>
                <w:b/>
                <w:sz w:val="20"/>
              </w:rPr>
              <w:t>до 13:00 по местному времени</w:t>
            </w:r>
          </w:p>
        </w:tc>
      </w:tr>
      <w:tr w:rsidR="003D567D" w14:paraId="7AD923B5" w14:textId="77777777" w:rsidTr="00112582">
        <w:trPr>
          <w:gridBefore w:val="1"/>
          <w:wBefore w:w="10" w:type="dxa"/>
        </w:trPr>
        <w:tc>
          <w:tcPr>
            <w:tcW w:w="2004" w:type="dxa"/>
            <w:vMerge w:val="restart"/>
          </w:tcPr>
          <w:p w14:paraId="72921CF1" w14:textId="7507A03C" w:rsidR="003D567D" w:rsidRPr="008F67F6" w:rsidRDefault="00A34F72" w:rsidP="001B6396">
            <w:pPr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 xml:space="preserve">3 </w:t>
            </w:r>
            <w:r w:rsidR="001B6396">
              <w:rPr>
                <w:b/>
                <w:sz w:val="22"/>
              </w:rPr>
              <w:t>августа</w:t>
            </w:r>
          </w:p>
        </w:tc>
        <w:tc>
          <w:tcPr>
            <w:tcW w:w="8500" w:type="dxa"/>
            <w:gridSpan w:val="2"/>
          </w:tcPr>
          <w:p w14:paraId="6A6D36B8" w14:textId="5D1DE022" w:rsidR="003D567D" w:rsidRPr="00112582" w:rsidRDefault="003D567D" w:rsidP="000274A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 лиц, поступающих на места в пределах квоты приема лиц, имеющих особые права</w:t>
            </w:r>
            <w:r w:rsidR="00E95045" w:rsidRPr="00112582">
              <w:rPr>
                <w:sz w:val="20"/>
              </w:rPr>
              <w:t>, отдельной квоты, квоты целевого приема</w:t>
            </w:r>
            <w:r w:rsidRPr="00112582">
              <w:rPr>
                <w:sz w:val="20"/>
              </w:rPr>
              <w:t xml:space="preserve"> </w:t>
            </w:r>
          </w:p>
        </w:tc>
      </w:tr>
      <w:tr w:rsidR="003D567D" w14:paraId="1C90CCD2" w14:textId="77777777" w:rsidTr="00112582">
        <w:trPr>
          <w:gridBefore w:val="1"/>
          <w:wBefore w:w="10" w:type="dxa"/>
        </w:trPr>
        <w:tc>
          <w:tcPr>
            <w:tcW w:w="2004" w:type="dxa"/>
            <w:vMerge/>
          </w:tcPr>
          <w:p w14:paraId="773BC20C" w14:textId="77777777" w:rsidR="003D567D" w:rsidRPr="008F67F6" w:rsidRDefault="003D567D" w:rsidP="003D567D"/>
        </w:tc>
        <w:tc>
          <w:tcPr>
            <w:tcW w:w="8500" w:type="dxa"/>
            <w:gridSpan w:val="2"/>
          </w:tcPr>
          <w:p w14:paraId="4A904AC2" w14:textId="66B8B69C" w:rsidR="003D567D" w:rsidRPr="00112582" w:rsidRDefault="003D567D" w:rsidP="00145A92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Публикация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>конкурсных списков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на основные </w:t>
            </w:r>
            <w:r w:rsidR="00145A92">
              <w:rPr>
                <w:sz w:val="20"/>
              </w:rPr>
              <w:t xml:space="preserve">бюджетные </w:t>
            </w:r>
            <w:r w:rsidRPr="00112582">
              <w:rPr>
                <w:sz w:val="20"/>
              </w:rPr>
              <w:t>места</w:t>
            </w:r>
            <w:r w:rsidRPr="00112582">
              <w:rPr>
                <w:b/>
                <w:sz w:val="20"/>
              </w:rPr>
              <w:t xml:space="preserve"> </w:t>
            </w:r>
          </w:p>
        </w:tc>
      </w:tr>
      <w:tr w:rsidR="003D567D" w14:paraId="1CFD4734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7A0E4DAE" w14:textId="79A4CBCD" w:rsidR="003D567D" w:rsidRPr="008F67F6" w:rsidRDefault="001B639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11C711A9" w14:textId="58877190" w:rsidR="003D567D" w:rsidRPr="00112582" w:rsidRDefault="003D567D" w:rsidP="001B639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1B6396">
              <w:rPr>
                <w:sz w:val="20"/>
              </w:rPr>
              <w:t>согласий на зачисление</w:t>
            </w:r>
            <w:r w:rsidR="00E95045" w:rsidRPr="00112582">
              <w:rPr>
                <w:sz w:val="20"/>
              </w:rPr>
              <w:t xml:space="preserve"> (отметка в ЕПГУ)</w:t>
            </w:r>
            <w:r w:rsidR="001B6396">
              <w:rPr>
                <w:sz w:val="20"/>
              </w:rPr>
              <w:t xml:space="preserve"> от лиц, поступающих на основные места,</w:t>
            </w:r>
            <w:r w:rsidR="001B6396" w:rsidRPr="00112582">
              <w:rPr>
                <w:sz w:val="20"/>
              </w:rPr>
              <w:t xml:space="preserve"> до</w:t>
            </w:r>
            <w:r w:rsidR="003A2DCC"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3D567D" w14:paraId="3F5B4B45" w14:textId="77777777" w:rsidTr="003E411F">
        <w:trPr>
          <w:gridBefore w:val="1"/>
          <w:wBefore w:w="10" w:type="dxa"/>
          <w:trHeight w:val="227"/>
        </w:trPr>
        <w:tc>
          <w:tcPr>
            <w:tcW w:w="2004" w:type="dxa"/>
          </w:tcPr>
          <w:p w14:paraId="3BA16251" w14:textId="65C64221" w:rsidR="003D567D" w:rsidRPr="008F67F6" w:rsidRDefault="001B639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3D567D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3945A1C1" w14:textId="7C575A24" w:rsidR="003D567D" w:rsidRPr="00112582" w:rsidRDefault="003D567D" w:rsidP="001B6396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</w:t>
            </w:r>
            <w:r w:rsidR="001B6396">
              <w:rPr>
                <w:sz w:val="20"/>
              </w:rPr>
              <w:t>дание приказов о зачислении лиц</w:t>
            </w:r>
            <w:r w:rsidRPr="00112582">
              <w:rPr>
                <w:sz w:val="20"/>
              </w:rPr>
              <w:t xml:space="preserve"> на основные места</w:t>
            </w:r>
          </w:p>
        </w:tc>
      </w:tr>
      <w:tr w:rsidR="001B6396" w14:paraId="3E4F94E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D90A679" w14:textId="4B03FB1B" w:rsidR="001B6396" w:rsidRPr="008F67F6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 августа</w:t>
            </w:r>
          </w:p>
        </w:tc>
        <w:tc>
          <w:tcPr>
            <w:tcW w:w="8500" w:type="dxa"/>
            <w:gridSpan w:val="2"/>
          </w:tcPr>
          <w:p w14:paraId="614F67D7" w14:textId="4279E68F" w:rsidR="001B6396" w:rsidRPr="00112582" w:rsidRDefault="00310ACB" w:rsidP="00310AC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зачисление: с</w:t>
            </w:r>
            <w:r w:rsidRPr="00112582">
              <w:rPr>
                <w:sz w:val="20"/>
              </w:rPr>
              <w:t xml:space="preserve">рок завершения приема </w:t>
            </w:r>
            <w:r>
              <w:rPr>
                <w:sz w:val="20"/>
              </w:rPr>
              <w:t>согласий на зачисление</w:t>
            </w:r>
            <w:r w:rsidRPr="00112582">
              <w:rPr>
                <w:sz w:val="20"/>
              </w:rPr>
              <w:t xml:space="preserve"> (отметка в ЕПГУ)</w:t>
            </w:r>
            <w:r>
              <w:rPr>
                <w:sz w:val="20"/>
              </w:rPr>
              <w:t xml:space="preserve"> </w:t>
            </w:r>
            <w:r w:rsidRPr="00112582">
              <w:rPr>
                <w:sz w:val="20"/>
              </w:rPr>
              <w:t>до</w:t>
            </w:r>
            <w:r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310ACB" w14:paraId="401516C9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6CFA4251" w14:textId="0417E734" w:rsidR="00310ACB" w:rsidRPr="008F67F6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 августа</w:t>
            </w:r>
          </w:p>
        </w:tc>
        <w:tc>
          <w:tcPr>
            <w:tcW w:w="8500" w:type="dxa"/>
            <w:gridSpan w:val="2"/>
          </w:tcPr>
          <w:p w14:paraId="57CF2040" w14:textId="240D62A0" w:rsidR="00310ACB" w:rsidRPr="00112582" w:rsidRDefault="00310ACB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Издание приказов о дополнительном зачислении</w:t>
            </w:r>
          </w:p>
        </w:tc>
      </w:tr>
      <w:tr w:rsidR="00310ACB" w14:paraId="1F180373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C678831" w14:textId="77492485" w:rsidR="00310ACB" w:rsidRDefault="00310ACB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 августа</w:t>
            </w:r>
          </w:p>
        </w:tc>
        <w:tc>
          <w:tcPr>
            <w:tcW w:w="8500" w:type="dxa"/>
            <w:gridSpan w:val="2"/>
          </w:tcPr>
          <w:p w14:paraId="4AE06F3B" w14:textId="3777459F" w:rsidR="00310ACB" w:rsidRDefault="00310ACB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объявление количества мест и начало приема заявлений</w:t>
            </w:r>
          </w:p>
        </w:tc>
      </w:tr>
      <w:tr w:rsidR="00310ACB" w14:paraId="524F4E16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3AE52A8F" w14:textId="679039FE" w:rsidR="00310ACB" w:rsidRDefault="000274A6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13-21</w:t>
            </w:r>
            <w:r w:rsidR="003E7E0D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049E91E2" w14:textId="64BDFB5C" w:rsidR="00310ACB" w:rsidRDefault="003E7E0D" w:rsidP="00E9504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вступительные испытания</w:t>
            </w:r>
          </w:p>
        </w:tc>
      </w:tr>
      <w:tr w:rsidR="00310ACB" w14:paraId="69F5ADA7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94DEE78" w14:textId="6760E6CA" w:rsidR="00310ACB" w:rsidRDefault="003E7E0D" w:rsidP="003D5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 августа</w:t>
            </w:r>
          </w:p>
        </w:tc>
        <w:tc>
          <w:tcPr>
            <w:tcW w:w="8500" w:type="dxa"/>
            <w:gridSpan w:val="2"/>
          </w:tcPr>
          <w:p w14:paraId="0DC216E9" w14:textId="44FF6F80" w:rsidR="00310ACB" w:rsidRDefault="003E7E0D" w:rsidP="003E7E0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Дополнительный прием: окончание приема документов </w:t>
            </w:r>
          </w:p>
        </w:tc>
      </w:tr>
      <w:tr w:rsidR="0050705B" w14:paraId="5E37296A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7C328FD" w14:textId="74C4B685" w:rsidR="0050705B" w:rsidRDefault="0050705B" w:rsidP="005070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29 августа</w:t>
            </w:r>
          </w:p>
        </w:tc>
        <w:tc>
          <w:tcPr>
            <w:tcW w:w="8500" w:type="dxa"/>
            <w:gridSpan w:val="2"/>
          </w:tcPr>
          <w:p w14:paraId="750865D2" w14:textId="5FD5A989" w:rsidR="0050705B" w:rsidRDefault="0050705B" w:rsidP="0050705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Дополнительный прием: завершение зачисления</w:t>
            </w:r>
          </w:p>
        </w:tc>
      </w:tr>
      <w:tr w:rsidR="003D567D" w14:paraId="6C76F0DF" w14:textId="77777777" w:rsidTr="006B6AD6">
        <w:trPr>
          <w:gridBefore w:val="1"/>
          <w:wBefore w:w="10" w:type="dxa"/>
          <w:trHeight w:val="373"/>
        </w:trPr>
        <w:tc>
          <w:tcPr>
            <w:tcW w:w="2004" w:type="dxa"/>
          </w:tcPr>
          <w:p w14:paraId="2C636DF5" w14:textId="615DD680" w:rsidR="003D567D" w:rsidRPr="000274A6" w:rsidRDefault="003D567D" w:rsidP="000274A6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1</w:t>
            </w:r>
            <w:r w:rsidR="000274A6" w:rsidRPr="000274A6">
              <w:rPr>
                <w:b/>
                <w:sz w:val="22"/>
              </w:rPr>
              <w:t>5</w:t>
            </w:r>
            <w:r w:rsidRPr="000274A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7D7E2C50" w14:textId="368D2C49" w:rsidR="003D567D" w:rsidRPr="000274A6" w:rsidRDefault="003D567D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Окончание приема документов на платные места для лиц имеющих право сдавать экзамены в УлГУ</w:t>
            </w:r>
          </w:p>
        </w:tc>
      </w:tr>
      <w:tr w:rsidR="003D567D" w14:paraId="072F6CFC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A0385F0" w14:textId="77777777" w:rsidR="003D567D" w:rsidRPr="000274A6" w:rsidRDefault="003D567D" w:rsidP="003D567D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20 августа</w:t>
            </w:r>
          </w:p>
        </w:tc>
        <w:tc>
          <w:tcPr>
            <w:tcW w:w="8500" w:type="dxa"/>
            <w:gridSpan w:val="2"/>
          </w:tcPr>
          <w:p w14:paraId="64360374" w14:textId="5AC9E337" w:rsidR="003D567D" w:rsidRPr="000274A6" w:rsidRDefault="003D567D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Окончание приема документов на платные места для поступающих по результатам ЕГЭ</w:t>
            </w:r>
          </w:p>
        </w:tc>
      </w:tr>
      <w:tr w:rsidR="00E95045" w14:paraId="03258809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44C35345" w14:textId="1DBF84F0" w:rsidR="00E95045" w:rsidRPr="000274A6" w:rsidRDefault="00E95045" w:rsidP="000274A6">
            <w:pPr>
              <w:rPr>
                <w:b/>
                <w:sz w:val="22"/>
              </w:rPr>
            </w:pPr>
            <w:r w:rsidRPr="000274A6">
              <w:rPr>
                <w:b/>
                <w:sz w:val="22"/>
              </w:rPr>
              <w:t>2</w:t>
            </w:r>
            <w:r w:rsidR="000274A6" w:rsidRPr="000274A6">
              <w:rPr>
                <w:b/>
                <w:sz w:val="22"/>
              </w:rPr>
              <w:t>5</w:t>
            </w:r>
            <w:r w:rsidRPr="000274A6">
              <w:rPr>
                <w:b/>
                <w:sz w:val="22"/>
              </w:rPr>
              <w:t xml:space="preserve"> августа </w:t>
            </w:r>
          </w:p>
        </w:tc>
        <w:tc>
          <w:tcPr>
            <w:tcW w:w="8500" w:type="dxa"/>
            <w:gridSpan w:val="2"/>
          </w:tcPr>
          <w:p w14:paraId="145E5D14" w14:textId="45BE3494" w:rsidR="00E95045" w:rsidRPr="000274A6" w:rsidRDefault="00E95045" w:rsidP="00E95045">
            <w:pPr>
              <w:jc w:val="both"/>
              <w:rPr>
                <w:sz w:val="20"/>
              </w:rPr>
            </w:pPr>
            <w:r w:rsidRPr="000274A6">
              <w:rPr>
                <w:sz w:val="20"/>
              </w:rPr>
              <w:t>Издание приказов о зачислении на платные места</w:t>
            </w:r>
          </w:p>
        </w:tc>
      </w:tr>
      <w:tr w:rsidR="003D567D" w14:paraId="33F68B02" w14:textId="77777777" w:rsidTr="00112582">
        <w:trPr>
          <w:gridBefore w:val="1"/>
          <w:wBefore w:w="10" w:type="dxa"/>
          <w:trHeight w:val="205"/>
        </w:trPr>
        <w:tc>
          <w:tcPr>
            <w:tcW w:w="10504" w:type="dxa"/>
            <w:gridSpan w:val="3"/>
          </w:tcPr>
          <w:p w14:paraId="4174ABFB" w14:textId="77777777" w:rsidR="003D567D" w:rsidRPr="006B6AD6" w:rsidRDefault="003D567D" w:rsidP="003D567D">
            <w:pPr>
              <w:jc w:val="center"/>
              <w:rPr>
                <w:b/>
                <w:sz w:val="16"/>
                <w:szCs w:val="16"/>
              </w:rPr>
            </w:pPr>
            <w:r w:rsidRPr="006B6AD6">
              <w:rPr>
                <w:b/>
                <w:sz w:val="16"/>
                <w:szCs w:val="16"/>
              </w:rPr>
              <w:t>МАГИСТРАТУРА</w:t>
            </w:r>
          </w:p>
        </w:tc>
      </w:tr>
      <w:tr w:rsidR="003D567D" w14:paraId="0952CBEA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3FA8DE" w14:textId="035915AE" w:rsidR="003D567D" w:rsidRPr="003B1F78" w:rsidRDefault="0050705B" w:rsidP="003B1F78">
            <w:pPr>
              <w:jc w:val="center"/>
              <w:rPr>
                <w:b/>
                <w:sz w:val="22"/>
                <w:szCs w:val="22"/>
              </w:rPr>
            </w:pPr>
            <w:r w:rsidRPr="003B1F78">
              <w:rPr>
                <w:b/>
                <w:sz w:val="22"/>
                <w:szCs w:val="22"/>
              </w:rPr>
              <w:t xml:space="preserve">20 июня  </w:t>
            </w:r>
          </w:p>
        </w:tc>
        <w:tc>
          <w:tcPr>
            <w:tcW w:w="8500" w:type="dxa"/>
            <w:gridSpan w:val="2"/>
          </w:tcPr>
          <w:p w14:paraId="693DF7A8" w14:textId="28F0F5DC" w:rsidR="003D567D" w:rsidRPr="00112582" w:rsidRDefault="003B1F78" w:rsidP="003B1F78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Начало п</w:t>
            </w:r>
            <w:r w:rsidR="003D567D" w:rsidRPr="00112582">
              <w:rPr>
                <w:sz w:val="20"/>
              </w:rPr>
              <w:t>рием</w:t>
            </w:r>
            <w:r>
              <w:rPr>
                <w:sz w:val="20"/>
              </w:rPr>
              <w:t>а</w:t>
            </w:r>
            <w:r w:rsidR="003D567D" w:rsidRPr="00112582">
              <w:rPr>
                <w:sz w:val="20"/>
              </w:rPr>
              <w:t xml:space="preserve"> документов</w:t>
            </w:r>
            <w:r w:rsidR="0005530F">
              <w:rPr>
                <w:sz w:val="20"/>
              </w:rPr>
              <w:t xml:space="preserve"> </w:t>
            </w:r>
          </w:p>
        </w:tc>
      </w:tr>
      <w:tr w:rsidR="003B1F78" w14:paraId="728A707D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0421BF41" w14:textId="0BA15F60" w:rsidR="003B1F78" w:rsidRPr="003B1F78" w:rsidRDefault="003B1F78" w:rsidP="0050705B">
            <w:pPr>
              <w:jc w:val="center"/>
              <w:rPr>
                <w:b/>
                <w:sz w:val="22"/>
                <w:szCs w:val="22"/>
              </w:rPr>
            </w:pPr>
            <w:r w:rsidRPr="003B1F78">
              <w:rPr>
                <w:b/>
                <w:sz w:val="22"/>
                <w:szCs w:val="22"/>
              </w:rPr>
              <w:t>15 августа</w:t>
            </w:r>
          </w:p>
        </w:tc>
        <w:tc>
          <w:tcPr>
            <w:tcW w:w="8500" w:type="dxa"/>
            <w:gridSpan w:val="2"/>
          </w:tcPr>
          <w:p w14:paraId="1DB2E1BA" w14:textId="4ED0BBE5" w:rsidR="003B1F78" w:rsidRPr="00112582" w:rsidRDefault="003B1F78" w:rsidP="003D567D">
            <w:pPr>
              <w:rPr>
                <w:sz w:val="20"/>
              </w:rPr>
            </w:pPr>
            <w:r w:rsidRPr="00112582">
              <w:rPr>
                <w:sz w:val="20"/>
              </w:rPr>
              <w:t>Окончание приема документов</w:t>
            </w:r>
            <w:r w:rsidRPr="00112582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на бюджетные места</w:t>
            </w:r>
          </w:p>
        </w:tc>
      </w:tr>
      <w:tr w:rsidR="00CD4E82" w14:paraId="4F81985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A91ED46" w14:textId="5044E36E" w:rsidR="00CD4E82" w:rsidRPr="003B1F78" w:rsidRDefault="003B1F78" w:rsidP="003D567D">
            <w:pPr>
              <w:jc w:val="center"/>
              <w:rPr>
                <w:b/>
                <w:sz w:val="18"/>
                <w:szCs w:val="18"/>
              </w:rPr>
            </w:pPr>
            <w:r w:rsidRPr="003B1F78">
              <w:rPr>
                <w:b/>
                <w:sz w:val="18"/>
                <w:szCs w:val="18"/>
              </w:rPr>
              <w:t>10 июля -</w:t>
            </w:r>
            <w:r w:rsidR="008823BB" w:rsidRPr="003B1F78">
              <w:rPr>
                <w:b/>
                <w:sz w:val="18"/>
                <w:szCs w:val="18"/>
              </w:rPr>
              <w:t xml:space="preserve"> 21</w:t>
            </w:r>
            <w:r w:rsidR="00CD4E82" w:rsidRPr="003B1F78">
              <w:rPr>
                <w:b/>
                <w:sz w:val="18"/>
                <w:szCs w:val="18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6B484B67" w14:textId="255D61EB" w:rsidR="00CD4E82" w:rsidRPr="00112582" w:rsidRDefault="00CD4E82" w:rsidP="003D567D">
            <w:pPr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3D567D" w14:paraId="08B18F81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4760A5B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22 августа</w:t>
            </w:r>
          </w:p>
        </w:tc>
        <w:tc>
          <w:tcPr>
            <w:tcW w:w="8500" w:type="dxa"/>
            <w:gridSpan w:val="2"/>
          </w:tcPr>
          <w:p w14:paraId="0F77F9A9" w14:textId="33DE404E" w:rsidR="003D567D" w:rsidRPr="00112582" w:rsidRDefault="008823BB" w:rsidP="008823B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</w:t>
            </w:r>
            <w:r w:rsidR="00EB3E5B" w:rsidRPr="00112582">
              <w:rPr>
                <w:sz w:val="20"/>
              </w:rPr>
              <w:t>онкурсны</w:t>
            </w:r>
            <w:r>
              <w:rPr>
                <w:sz w:val="20"/>
              </w:rPr>
              <w:t>х</w:t>
            </w:r>
            <w:r w:rsidR="00EB3E5B" w:rsidRPr="00112582">
              <w:rPr>
                <w:sz w:val="20"/>
              </w:rPr>
              <w:t xml:space="preserve"> с</w:t>
            </w:r>
            <w:r>
              <w:rPr>
                <w:sz w:val="20"/>
              </w:rPr>
              <w:t>писков</w:t>
            </w:r>
            <w:r w:rsidR="003D567D" w:rsidRPr="00112582">
              <w:rPr>
                <w:sz w:val="20"/>
              </w:rPr>
              <w:t xml:space="preserve"> </w:t>
            </w:r>
          </w:p>
        </w:tc>
      </w:tr>
      <w:tr w:rsidR="003D567D" w14:paraId="1751F415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1EDB09CD" w14:textId="77777777" w:rsidR="003D567D" w:rsidRPr="008F67F6" w:rsidRDefault="003D567D" w:rsidP="003D567D">
            <w:pPr>
              <w:jc w:val="center"/>
              <w:rPr>
                <w:b/>
                <w:sz w:val="22"/>
              </w:rPr>
            </w:pPr>
            <w:r w:rsidRPr="008F67F6">
              <w:rPr>
                <w:b/>
                <w:sz w:val="22"/>
              </w:rPr>
              <w:t>24 августа</w:t>
            </w:r>
          </w:p>
        </w:tc>
        <w:tc>
          <w:tcPr>
            <w:tcW w:w="8500" w:type="dxa"/>
            <w:gridSpan w:val="2"/>
          </w:tcPr>
          <w:p w14:paraId="5413D151" w14:textId="11DD97D7" w:rsidR="003D567D" w:rsidRPr="00112582" w:rsidRDefault="003D567D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</w:t>
            </w:r>
            <w:r w:rsidR="008823BB">
              <w:rPr>
                <w:sz w:val="20"/>
              </w:rPr>
              <w:t>согласий</w:t>
            </w:r>
            <w:r w:rsidR="004F42A6" w:rsidRPr="00112582">
              <w:rPr>
                <w:sz w:val="20"/>
              </w:rPr>
              <w:t xml:space="preserve"> </w:t>
            </w:r>
            <w:r w:rsidR="00C7762A" w:rsidRPr="00112582">
              <w:rPr>
                <w:sz w:val="20"/>
              </w:rPr>
              <w:t xml:space="preserve">на зачисление </w:t>
            </w:r>
            <w:r w:rsidR="000274A6" w:rsidRPr="00112582">
              <w:rPr>
                <w:sz w:val="20"/>
              </w:rPr>
              <w:t>до</w:t>
            </w:r>
            <w:r w:rsidR="000274A6" w:rsidRPr="00112582">
              <w:rPr>
                <w:b/>
                <w:sz w:val="20"/>
              </w:rPr>
              <w:t xml:space="preserve"> 13:00 по местному времени</w:t>
            </w:r>
          </w:p>
        </w:tc>
      </w:tr>
      <w:tr w:rsidR="008823BB" w14:paraId="52484235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2226F31C" w14:textId="48D84396" w:rsidR="008823BB" w:rsidRPr="008F67F6" w:rsidRDefault="000274A6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8823BB"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500" w:type="dxa"/>
            <w:gridSpan w:val="2"/>
          </w:tcPr>
          <w:p w14:paraId="4B493377" w14:textId="05BE622D" w:rsidR="008823BB" w:rsidRPr="00112582" w:rsidRDefault="008823BB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бюджетные места</w:t>
            </w:r>
          </w:p>
        </w:tc>
      </w:tr>
      <w:tr w:rsidR="008823BB" w14:paraId="34DD9283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5AF51ACC" w14:textId="399833DC" w:rsidR="008823BB" w:rsidRPr="008F67F6" w:rsidRDefault="0005530F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 сентября</w:t>
            </w:r>
          </w:p>
        </w:tc>
        <w:tc>
          <w:tcPr>
            <w:tcW w:w="8500" w:type="dxa"/>
            <w:gridSpan w:val="2"/>
          </w:tcPr>
          <w:p w14:paraId="0811FB2D" w14:textId="13B00CB1" w:rsidR="008823BB" w:rsidRPr="00112582" w:rsidRDefault="003B1F78" w:rsidP="008823B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Окончан</w:t>
            </w:r>
            <w:r w:rsidR="0005530F">
              <w:rPr>
                <w:sz w:val="20"/>
              </w:rPr>
              <w:t>ие приема документов на платные места</w:t>
            </w:r>
          </w:p>
        </w:tc>
      </w:tr>
      <w:tr w:rsidR="008823BB" w14:paraId="3FE4F97E" w14:textId="77777777" w:rsidTr="00112582">
        <w:trPr>
          <w:gridBefore w:val="1"/>
          <w:wBefore w:w="10" w:type="dxa"/>
        </w:trPr>
        <w:tc>
          <w:tcPr>
            <w:tcW w:w="2004" w:type="dxa"/>
          </w:tcPr>
          <w:p w14:paraId="3E0D936F" w14:textId="2D74E925" w:rsidR="008823BB" w:rsidRPr="008F67F6" w:rsidRDefault="0005530F" w:rsidP="008823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 сентября</w:t>
            </w:r>
          </w:p>
        </w:tc>
        <w:tc>
          <w:tcPr>
            <w:tcW w:w="8500" w:type="dxa"/>
            <w:gridSpan w:val="2"/>
          </w:tcPr>
          <w:p w14:paraId="29DDDFF1" w14:textId="05DE8F28" w:rsidR="008823BB" w:rsidRPr="00112582" w:rsidRDefault="0005530F" w:rsidP="0005530F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места</w:t>
            </w:r>
          </w:p>
        </w:tc>
      </w:tr>
      <w:tr w:rsidR="008823BB" w14:paraId="08B9A945" w14:textId="77777777" w:rsidTr="00CD4E82">
        <w:trPr>
          <w:gridBefore w:val="1"/>
          <w:gridAfter w:val="1"/>
          <w:wBefore w:w="10" w:type="dxa"/>
          <w:wAfter w:w="10" w:type="dxa"/>
        </w:trPr>
        <w:tc>
          <w:tcPr>
            <w:tcW w:w="104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78C8BB" w14:textId="77777777" w:rsidR="008823BB" w:rsidRPr="006B6AD6" w:rsidRDefault="008823BB" w:rsidP="008823BB">
            <w:pPr>
              <w:jc w:val="center"/>
              <w:rPr>
                <w:b/>
                <w:sz w:val="16"/>
                <w:szCs w:val="16"/>
              </w:rPr>
            </w:pPr>
            <w:r w:rsidRPr="006B6AD6">
              <w:rPr>
                <w:b/>
                <w:sz w:val="16"/>
                <w:szCs w:val="16"/>
              </w:rPr>
              <w:t>СРЕДНЕЕ ПРОФЕССИОНАЛЬНОЕ ОБРАЗОВАНИЕ</w:t>
            </w:r>
          </w:p>
        </w:tc>
      </w:tr>
      <w:tr w:rsidR="008823BB" w14:paraId="66519D1A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59F6ECB" w14:textId="77777777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06A3A76" w14:textId="77777777" w:rsidR="008823BB" w:rsidRPr="00112582" w:rsidRDefault="008823BB" w:rsidP="008823BB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8823BB" w14:paraId="1A6C9C55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023C07" w14:textId="77777777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15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17C5CD95" w14:textId="30CF6D92" w:rsidR="008823BB" w:rsidRPr="00112582" w:rsidRDefault="008823BB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документов </w:t>
            </w:r>
            <w:r w:rsidR="009979C4" w:rsidRPr="00112582">
              <w:rPr>
                <w:sz w:val="20"/>
              </w:rPr>
              <w:t>на очную</w:t>
            </w:r>
            <w:r w:rsidRPr="00112582">
              <w:rPr>
                <w:sz w:val="20"/>
              </w:rPr>
              <w:t xml:space="preserve"> форм</w:t>
            </w:r>
            <w:r w:rsidR="009979C4">
              <w:rPr>
                <w:sz w:val="20"/>
              </w:rPr>
              <w:t>у</w:t>
            </w:r>
            <w:r w:rsidRPr="00112582">
              <w:rPr>
                <w:sz w:val="20"/>
              </w:rPr>
              <w:t xml:space="preserve"> обучения</w:t>
            </w:r>
          </w:p>
        </w:tc>
      </w:tr>
      <w:tr w:rsidR="008823BB" w14:paraId="26D1C1A7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B61C21" w14:textId="5B939D6E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0C62011F" w14:textId="1184AF31" w:rsidR="008823BB" w:rsidRPr="00112582" w:rsidRDefault="008823BB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оригиналов документов об образовании на зачисление на бюджетные места </w:t>
            </w:r>
          </w:p>
        </w:tc>
      </w:tr>
      <w:tr w:rsidR="008823BB" w14:paraId="216E4089" w14:textId="77777777" w:rsidTr="00112582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7FEF0C5" w14:textId="06E7CB27" w:rsidR="008823BB" w:rsidRPr="008F67F6" w:rsidRDefault="008823BB" w:rsidP="008823BB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>19</w:t>
            </w:r>
            <w:r w:rsidRPr="008F67F6">
              <w:rPr>
                <w:b/>
                <w:sz w:val="22"/>
              </w:rPr>
              <w:t xml:space="preserve"> августа 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A678BE2" w14:textId="5342050A" w:rsidR="008823BB" w:rsidRPr="00112582" w:rsidRDefault="008823BB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 w:rsidR="00145A92">
              <w:rPr>
                <w:sz w:val="20"/>
              </w:rPr>
              <w:t>на бюджетные мест</w:t>
            </w:r>
            <w:r w:rsidR="0064363F">
              <w:rPr>
                <w:sz w:val="20"/>
              </w:rPr>
              <w:t>а</w:t>
            </w:r>
          </w:p>
        </w:tc>
      </w:tr>
      <w:tr w:rsidR="009979C4" w14:paraId="57429191" w14:textId="77777777" w:rsidTr="009979C4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37BEB2A2" w14:textId="53FA11EF" w:rsidR="009979C4" w:rsidRDefault="009979C4" w:rsidP="006436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64363F">
              <w:rPr>
                <w:b/>
                <w:sz w:val="22"/>
              </w:rPr>
              <w:t>сентяб</w:t>
            </w:r>
            <w:r>
              <w:rPr>
                <w:b/>
                <w:sz w:val="22"/>
              </w:rPr>
              <w:t>ря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29D7CF90" w14:textId="0900B50D" w:rsidR="009979C4" w:rsidRPr="00112582" w:rsidRDefault="0064363F" w:rsidP="0064363F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</w:t>
            </w:r>
          </w:p>
        </w:tc>
      </w:tr>
      <w:tr w:rsidR="008823BB" w14:paraId="17402595" w14:textId="77777777" w:rsidTr="009979C4">
        <w:trPr>
          <w:gridBefore w:val="1"/>
          <w:wBefore w:w="10" w:type="dxa"/>
        </w:trPr>
        <w:tc>
          <w:tcPr>
            <w:tcW w:w="105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6AF" w14:textId="059FE7C7" w:rsidR="008823BB" w:rsidRPr="006B6AD6" w:rsidRDefault="008823BB" w:rsidP="008823BB">
            <w:pPr>
              <w:jc w:val="center"/>
              <w:rPr>
                <w:b/>
                <w:sz w:val="16"/>
                <w:szCs w:val="16"/>
              </w:rPr>
            </w:pPr>
            <w:r w:rsidRPr="006B6AD6">
              <w:rPr>
                <w:b/>
                <w:sz w:val="16"/>
                <w:szCs w:val="16"/>
              </w:rPr>
              <w:t>ОРДИНАТУРА</w:t>
            </w:r>
          </w:p>
        </w:tc>
      </w:tr>
      <w:tr w:rsidR="009979C4" w14:paraId="08495F2A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7B5" w14:textId="1A7F9E62" w:rsidR="009979C4" w:rsidRPr="008F67F6" w:rsidRDefault="009979C4" w:rsidP="009979C4">
            <w:pPr>
              <w:jc w:val="both"/>
              <w:rPr>
                <w:b/>
                <w:sz w:val="22"/>
                <w:szCs w:val="22"/>
              </w:rPr>
            </w:pPr>
            <w:r w:rsidRPr="008F67F6">
              <w:rPr>
                <w:b/>
                <w:sz w:val="22"/>
                <w:szCs w:val="22"/>
              </w:rPr>
              <w:t>10 июля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0BE" w14:textId="16DBF8E2" w:rsidR="009979C4" w:rsidRPr="00112582" w:rsidRDefault="009979C4" w:rsidP="009979C4">
            <w:pPr>
              <w:rPr>
                <w:sz w:val="20"/>
              </w:rPr>
            </w:pPr>
            <w:r>
              <w:rPr>
                <w:sz w:val="20"/>
              </w:rPr>
              <w:t>Начало п</w:t>
            </w:r>
            <w:r w:rsidRPr="00112582">
              <w:rPr>
                <w:sz w:val="20"/>
              </w:rPr>
              <w:t>рием</w:t>
            </w:r>
            <w:r>
              <w:rPr>
                <w:sz w:val="20"/>
              </w:rPr>
              <w:t>а</w:t>
            </w:r>
            <w:r w:rsidRPr="00112582">
              <w:rPr>
                <w:sz w:val="20"/>
              </w:rPr>
              <w:t xml:space="preserve"> документов</w:t>
            </w:r>
            <w:r>
              <w:rPr>
                <w:sz w:val="20"/>
              </w:rPr>
              <w:t xml:space="preserve"> </w:t>
            </w:r>
          </w:p>
        </w:tc>
      </w:tr>
      <w:tr w:rsidR="009979C4" w14:paraId="13045C0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8CD7" w14:textId="2CEBCEC6" w:rsidR="009979C4" w:rsidRPr="008F67F6" w:rsidRDefault="009979C4" w:rsidP="009979C4">
            <w:pPr>
              <w:jc w:val="both"/>
              <w:rPr>
                <w:b/>
                <w:sz w:val="22"/>
                <w:szCs w:val="22"/>
              </w:rPr>
            </w:pPr>
            <w:r w:rsidRPr="008F67F6">
              <w:rPr>
                <w:b/>
                <w:sz w:val="22"/>
                <w:szCs w:val="22"/>
              </w:rPr>
              <w:t>10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C10F" w14:textId="0010000E" w:rsidR="009979C4" w:rsidRPr="009979C4" w:rsidRDefault="009979C4" w:rsidP="009979C4">
            <w:pPr>
              <w:rPr>
                <w:sz w:val="20"/>
              </w:rPr>
            </w:pPr>
            <w:r w:rsidRPr="009979C4">
              <w:rPr>
                <w:sz w:val="20"/>
              </w:rPr>
              <w:t>Окончание приема документов от поступающих по результатам аккредитации</w:t>
            </w:r>
          </w:p>
        </w:tc>
      </w:tr>
      <w:tr w:rsidR="009979C4" w14:paraId="34E8013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560" w14:textId="77777777" w:rsidR="009979C4" w:rsidRPr="008F67F6" w:rsidRDefault="009979C4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7DE" w14:textId="714B1583" w:rsidR="009979C4" w:rsidRPr="009979C4" w:rsidRDefault="009979C4" w:rsidP="009979C4">
            <w:pPr>
              <w:rPr>
                <w:sz w:val="20"/>
              </w:rPr>
            </w:pPr>
            <w:r w:rsidRPr="009979C4">
              <w:rPr>
                <w:sz w:val="20"/>
              </w:rPr>
              <w:t xml:space="preserve">Окончание приема документов от </w:t>
            </w:r>
            <w:r>
              <w:rPr>
                <w:sz w:val="20"/>
              </w:rPr>
              <w:t>поступающих по</w:t>
            </w:r>
            <w:r w:rsidRPr="009979C4">
              <w:rPr>
                <w:sz w:val="20"/>
              </w:rPr>
              <w:t xml:space="preserve"> вступительны</w:t>
            </w:r>
            <w:r>
              <w:rPr>
                <w:sz w:val="20"/>
              </w:rPr>
              <w:t>м</w:t>
            </w:r>
            <w:r w:rsidRPr="009979C4">
              <w:rPr>
                <w:sz w:val="20"/>
              </w:rPr>
              <w:t xml:space="preserve"> испытани</w:t>
            </w:r>
            <w:r>
              <w:rPr>
                <w:sz w:val="20"/>
              </w:rPr>
              <w:t>ям</w:t>
            </w:r>
            <w:r w:rsidRPr="009979C4">
              <w:rPr>
                <w:sz w:val="20"/>
              </w:rPr>
              <w:t xml:space="preserve"> в УлГУ</w:t>
            </w:r>
          </w:p>
        </w:tc>
      </w:tr>
      <w:tr w:rsidR="009979C4" w14:paraId="70A4C351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916" w14:textId="77777777" w:rsidR="009979C4" w:rsidRPr="00A92868" w:rsidRDefault="009979C4" w:rsidP="009979C4">
            <w:pPr>
              <w:rPr>
                <w:b/>
                <w:sz w:val="18"/>
                <w:szCs w:val="18"/>
              </w:rPr>
            </w:pPr>
            <w:r w:rsidRPr="00A92868">
              <w:rPr>
                <w:b/>
                <w:sz w:val="18"/>
                <w:szCs w:val="18"/>
              </w:rPr>
              <w:t>15 июля -10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485C" w14:textId="77777777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9979C4" w14:paraId="16D1567E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8B8" w14:textId="6D41E2CB" w:rsidR="009979C4" w:rsidRPr="008F67F6" w:rsidRDefault="009979C4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312" w14:textId="56B29910" w:rsidR="009979C4" w:rsidRPr="00112582" w:rsidRDefault="009979C4" w:rsidP="00A92868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оригиналов документов об образовании при приеме </w:t>
            </w:r>
            <w:r w:rsidR="00A92868">
              <w:rPr>
                <w:sz w:val="20"/>
              </w:rPr>
              <w:t>на бюджет</w:t>
            </w:r>
          </w:p>
        </w:tc>
      </w:tr>
      <w:tr w:rsidR="009979C4" w14:paraId="1B9511B2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827" w14:textId="491EA67C" w:rsidR="009979C4" w:rsidRPr="008F67F6" w:rsidRDefault="00A92868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979C4" w:rsidRPr="008F67F6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0BD7" w14:textId="0450E7ED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</w:t>
            </w:r>
            <w:r w:rsidR="00145A92">
              <w:rPr>
                <w:sz w:val="20"/>
              </w:rPr>
              <w:t xml:space="preserve"> на бюджетные места</w:t>
            </w:r>
          </w:p>
        </w:tc>
      </w:tr>
      <w:tr w:rsidR="00145A92" w14:paraId="26BA0C01" w14:textId="77777777" w:rsidTr="00112582">
        <w:trPr>
          <w:gridBefore w:val="1"/>
          <w:wBefore w:w="10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E30" w14:textId="25ADC664" w:rsidR="00145A92" w:rsidRDefault="00BA2C7E" w:rsidP="009979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45A92">
              <w:rPr>
                <w:b/>
                <w:sz w:val="22"/>
                <w:szCs w:val="22"/>
              </w:rPr>
              <w:t xml:space="preserve"> августа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79B" w14:textId="0BAFA13A" w:rsidR="00145A92" w:rsidRPr="00112582" w:rsidRDefault="00145A92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места</w:t>
            </w:r>
          </w:p>
        </w:tc>
      </w:tr>
      <w:tr w:rsidR="009979C4" w14:paraId="1354CAF5" w14:textId="77777777" w:rsidTr="00112582">
        <w:trPr>
          <w:trHeight w:val="168"/>
        </w:trPr>
        <w:tc>
          <w:tcPr>
            <w:tcW w:w="10514" w:type="dxa"/>
            <w:gridSpan w:val="4"/>
          </w:tcPr>
          <w:p w14:paraId="7B62AB5B" w14:textId="77777777" w:rsidR="009979C4" w:rsidRPr="006B6AD6" w:rsidRDefault="009979C4" w:rsidP="009979C4">
            <w:pPr>
              <w:jc w:val="center"/>
              <w:rPr>
                <w:b/>
                <w:sz w:val="16"/>
                <w:szCs w:val="16"/>
              </w:rPr>
            </w:pPr>
            <w:r w:rsidRPr="006B6AD6">
              <w:rPr>
                <w:b/>
                <w:sz w:val="16"/>
                <w:szCs w:val="16"/>
              </w:rPr>
              <w:t>ОФОРМЛЕНИЕ СТУДЕНЧЕСКИХ ДОКУМЕНТОВ</w:t>
            </w:r>
          </w:p>
        </w:tc>
      </w:tr>
      <w:tr w:rsidR="009979C4" w14:paraId="4B8CC59D" w14:textId="77777777" w:rsidTr="00112582">
        <w:tc>
          <w:tcPr>
            <w:tcW w:w="2014" w:type="dxa"/>
            <w:gridSpan w:val="2"/>
          </w:tcPr>
          <w:p w14:paraId="36FAC716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конец августа</w:t>
            </w:r>
          </w:p>
        </w:tc>
        <w:tc>
          <w:tcPr>
            <w:tcW w:w="8500" w:type="dxa"/>
            <w:gridSpan w:val="2"/>
          </w:tcPr>
          <w:p w14:paraId="4DB465AB" w14:textId="3AC04C62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- поступившие сдают 4 фотографии в деканат того факультета, куда зачислены (адреса и номера телефонов деканатов см. на сайте УлГУ);             </w:t>
            </w:r>
          </w:p>
          <w:p w14:paraId="1CAD2053" w14:textId="122DD05B" w:rsidR="009979C4" w:rsidRPr="00112582" w:rsidRDefault="009979C4" w:rsidP="009979C4">
            <w:pPr>
              <w:jc w:val="both"/>
              <w:rPr>
                <w:spacing w:val="-14"/>
                <w:position w:val="-12"/>
                <w:sz w:val="20"/>
              </w:rPr>
            </w:pPr>
            <w:r w:rsidRPr="00112582">
              <w:rPr>
                <w:position w:val="-12"/>
                <w:sz w:val="20"/>
              </w:rPr>
              <w:t xml:space="preserve"> - </w:t>
            </w:r>
            <w:r w:rsidRPr="00112582">
              <w:rPr>
                <w:spacing w:val="-14"/>
                <w:position w:val="-12"/>
                <w:sz w:val="20"/>
              </w:rPr>
              <w:t xml:space="preserve">юноши сдают приписное свидетельство в </w:t>
            </w:r>
            <w:proofErr w:type="spellStart"/>
            <w:r w:rsidR="00A523FD" w:rsidRPr="00112582">
              <w:rPr>
                <w:spacing w:val="-14"/>
                <w:position w:val="-12"/>
                <w:sz w:val="20"/>
              </w:rPr>
              <w:t>мобилизационый</w:t>
            </w:r>
            <w:proofErr w:type="spellEnd"/>
            <w:r w:rsidR="00A523FD" w:rsidRPr="00112582">
              <w:rPr>
                <w:spacing w:val="-14"/>
                <w:position w:val="-12"/>
                <w:sz w:val="20"/>
              </w:rPr>
              <w:t xml:space="preserve"> отдел</w:t>
            </w:r>
            <w:r w:rsidRPr="00112582">
              <w:rPr>
                <w:spacing w:val="-14"/>
                <w:position w:val="-12"/>
                <w:sz w:val="20"/>
              </w:rPr>
              <w:t xml:space="preserve"> (Набережная </w:t>
            </w:r>
            <w:proofErr w:type="spellStart"/>
            <w:r w:rsidRPr="00112582">
              <w:rPr>
                <w:spacing w:val="-14"/>
                <w:position w:val="-12"/>
                <w:sz w:val="20"/>
              </w:rPr>
              <w:t>Свияги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>, корп. 1, ауд. 201а);</w:t>
            </w:r>
          </w:p>
          <w:p w14:paraId="38BDC367" w14:textId="25D39DE0" w:rsidR="009979C4" w:rsidRPr="00112582" w:rsidRDefault="009979C4" w:rsidP="009979C4">
            <w:pPr>
              <w:jc w:val="both"/>
              <w:rPr>
                <w:spacing w:val="-22"/>
                <w:sz w:val="20"/>
              </w:rPr>
            </w:pPr>
            <w:r w:rsidRPr="00112582">
              <w:rPr>
                <w:spacing w:val="-10"/>
                <w:sz w:val="20"/>
              </w:rPr>
              <w:t xml:space="preserve">- </w:t>
            </w:r>
            <w:r w:rsidRPr="00112582">
              <w:rPr>
                <w:spacing w:val="-22"/>
                <w:sz w:val="20"/>
              </w:rPr>
              <w:t xml:space="preserve">поступившие сдают медицинские справки в медицинский </w:t>
            </w:r>
            <w:r w:rsidR="00A523FD" w:rsidRPr="00112582">
              <w:rPr>
                <w:spacing w:val="-22"/>
                <w:sz w:val="20"/>
              </w:rPr>
              <w:t>пункт (</w:t>
            </w:r>
            <w:r w:rsidRPr="00112582">
              <w:rPr>
                <w:spacing w:val="-22"/>
                <w:sz w:val="20"/>
              </w:rPr>
              <w:t xml:space="preserve">Набережная </w:t>
            </w:r>
            <w:proofErr w:type="spellStart"/>
            <w:r w:rsidRPr="00112582">
              <w:rPr>
                <w:spacing w:val="-22"/>
                <w:sz w:val="20"/>
              </w:rPr>
              <w:t>Свияги</w:t>
            </w:r>
            <w:proofErr w:type="spellEnd"/>
            <w:r w:rsidRPr="00112582">
              <w:rPr>
                <w:spacing w:val="-22"/>
                <w:sz w:val="20"/>
              </w:rPr>
              <w:t>, корп. 1, ауд. 105);</w:t>
            </w:r>
          </w:p>
          <w:p w14:paraId="62FE298C" w14:textId="62B4B281" w:rsidR="009979C4" w:rsidRDefault="009979C4" w:rsidP="009979C4">
            <w:pPr>
              <w:jc w:val="both"/>
              <w:rPr>
                <w:sz w:val="22"/>
              </w:rPr>
            </w:pPr>
            <w:r w:rsidRPr="00112582">
              <w:rPr>
                <w:sz w:val="20"/>
              </w:rPr>
              <w:t>- заселение иногородних студентов в общежитие (см. объявление на сайте УлГУ)</w:t>
            </w:r>
          </w:p>
        </w:tc>
      </w:tr>
      <w:tr w:rsidR="009979C4" w14:paraId="3FEF8456" w14:textId="77777777" w:rsidTr="00112582">
        <w:tc>
          <w:tcPr>
            <w:tcW w:w="2014" w:type="dxa"/>
            <w:gridSpan w:val="2"/>
          </w:tcPr>
          <w:p w14:paraId="7285E522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сентября</w:t>
            </w:r>
          </w:p>
        </w:tc>
        <w:tc>
          <w:tcPr>
            <w:tcW w:w="8500" w:type="dxa"/>
            <w:gridSpan w:val="2"/>
          </w:tcPr>
          <w:p w14:paraId="15B44609" w14:textId="77777777" w:rsidR="009979C4" w:rsidRDefault="009979C4" w:rsidP="009979C4">
            <w:pPr>
              <w:rPr>
                <w:sz w:val="22"/>
              </w:rPr>
            </w:pPr>
            <w:r w:rsidRPr="00112582">
              <w:rPr>
                <w:b/>
                <w:sz w:val="20"/>
              </w:rPr>
              <w:t>ПОСВЯЩЕНИЕ В СТУДЕНТЫ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(см. объявление на сайте УлГУ)</w:t>
            </w:r>
          </w:p>
        </w:tc>
      </w:tr>
    </w:tbl>
    <w:p w14:paraId="1D0FE383" w14:textId="557A5D74" w:rsidR="000B2FE0" w:rsidRDefault="000B2FE0" w:rsidP="000B2FE0">
      <w:pPr>
        <w:ind w:right="-141"/>
        <w:rPr>
          <w:b/>
          <w:sz w:val="16"/>
          <w:szCs w:val="1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2006"/>
        <w:gridCol w:w="8508"/>
      </w:tblGrid>
      <w:tr w:rsidR="004612AC" w:rsidRPr="00112582" w14:paraId="32209E0C" w14:textId="77777777" w:rsidTr="006869B9"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8E5" w14:textId="05A13EC6" w:rsidR="004612AC" w:rsidRPr="00112582" w:rsidRDefault="004612AC" w:rsidP="00F00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Аспирантура </w:t>
            </w:r>
          </w:p>
        </w:tc>
      </w:tr>
      <w:tr w:rsidR="004612AC" w:rsidRPr="00112582" w14:paraId="202DB1D6" w14:textId="77777777" w:rsidTr="003E411F">
        <w:trPr>
          <w:trHeight w:val="41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0408" w14:textId="56A36068" w:rsidR="004612AC" w:rsidRPr="008F67F6" w:rsidRDefault="006869B9" w:rsidP="006869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612AC" w:rsidRPr="008F67F6">
              <w:rPr>
                <w:b/>
                <w:sz w:val="22"/>
                <w:szCs w:val="22"/>
              </w:rPr>
              <w:t xml:space="preserve"> </w:t>
            </w:r>
            <w:r w:rsidRPr="008F67F6">
              <w:rPr>
                <w:b/>
                <w:sz w:val="22"/>
                <w:szCs w:val="22"/>
              </w:rPr>
              <w:t>августа</w:t>
            </w:r>
            <w:r>
              <w:rPr>
                <w:b/>
                <w:sz w:val="22"/>
                <w:szCs w:val="22"/>
              </w:rPr>
              <w:t xml:space="preserve"> – 16</w:t>
            </w:r>
            <w:r w:rsidR="004612AC" w:rsidRPr="008F67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04B" w14:textId="77777777" w:rsidR="004612AC" w:rsidRPr="00112582" w:rsidRDefault="004612AC" w:rsidP="00F000B0">
            <w:pPr>
              <w:rPr>
                <w:sz w:val="20"/>
              </w:rPr>
            </w:pPr>
            <w:r w:rsidRPr="00112582">
              <w:rPr>
                <w:sz w:val="20"/>
              </w:rPr>
              <w:t>Прием документов</w:t>
            </w:r>
            <w:bookmarkStart w:id="0" w:name="_GoBack"/>
            <w:bookmarkEnd w:id="0"/>
          </w:p>
        </w:tc>
      </w:tr>
      <w:tr w:rsidR="004612AC" w:rsidRPr="00112582" w14:paraId="0566A09D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863" w14:textId="2D458B19" w:rsidR="004612AC" w:rsidRPr="008F67F6" w:rsidRDefault="004612AC" w:rsidP="00A52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869B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-</w:t>
            </w:r>
            <w:r w:rsidR="006869B9">
              <w:rPr>
                <w:b/>
                <w:sz w:val="22"/>
                <w:szCs w:val="22"/>
              </w:rPr>
              <w:t>23</w:t>
            </w:r>
            <w:r w:rsidRPr="008F67F6">
              <w:rPr>
                <w:b/>
                <w:sz w:val="22"/>
                <w:szCs w:val="22"/>
              </w:rPr>
              <w:t xml:space="preserve"> </w:t>
            </w:r>
            <w:r w:rsidR="006869B9"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49F8" w14:textId="77777777" w:rsidR="004612AC" w:rsidRPr="00112582" w:rsidRDefault="004612AC" w:rsidP="00F000B0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A523FD" w:rsidRPr="00112582" w14:paraId="70DB10A6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9B8" w14:textId="1F1AAF63" w:rsidR="00A523FD" w:rsidRDefault="00A523FD" w:rsidP="00F000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CD0" w14:textId="3AF6E896" w:rsidR="00A523FD" w:rsidRPr="00112582" w:rsidRDefault="00A523FD" w:rsidP="00F000B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конкурсных</w:t>
            </w:r>
            <w:r w:rsidRPr="00112582">
              <w:rPr>
                <w:sz w:val="20"/>
              </w:rPr>
              <w:t xml:space="preserve"> списк</w:t>
            </w:r>
            <w:r>
              <w:rPr>
                <w:sz w:val="20"/>
              </w:rPr>
              <w:t>ов</w:t>
            </w:r>
          </w:p>
        </w:tc>
      </w:tr>
      <w:tr w:rsidR="004612AC" w:rsidRPr="00112582" w14:paraId="2F58A058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61A1" w14:textId="677CCEC1" w:rsidR="004612AC" w:rsidRPr="00BA2C7E" w:rsidRDefault="006869B9" w:rsidP="00F000B0">
            <w:pPr>
              <w:rPr>
                <w:b/>
                <w:sz w:val="22"/>
                <w:szCs w:val="22"/>
              </w:rPr>
            </w:pPr>
            <w:r w:rsidRPr="00BA2C7E">
              <w:rPr>
                <w:b/>
                <w:sz w:val="22"/>
                <w:szCs w:val="22"/>
              </w:rPr>
              <w:t>28</w:t>
            </w:r>
            <w:r w:rsidR="004612AC" w:rsidRPr="00BA2C7E">
              <w:rPr>
                <w:b/>
                <w:sz w:val="22"/>
                <w:szCs w:val="22"/>
              </w:rPr>
              <w:t xml:space="preserve"> </w:t>
            </w:r>
            <w:r w:rsidRPr="00BA2C7E"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8FA" w14:textId="0E9FD58A" w:rsidR="004612AC" w:rsidRPr="00112582" w:rsidRDefault="004612AC" w:rsidP="00A523FD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Срок завершения приема оригиналов документов об образовании при приеме на</w:t>
            </w:r>
            <w:r w:rsidR="00A523FD">
              <w:rPr>
                <w:sz w:val="20"/>
              </w:rPr>
              <w:t xml:space="preserve"> бюджет</w:t>
            </w:r>
          </w:p>
        </w:tc>
      </w:tr>
      <w:tr w:rsidR="004612AC" w:rsidRPr="00112582" w14:paraId="07E0C88C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B6B" w14:textId="51D6E76E" w:rsidR="004612AC" w:rsidRPr="00BA2C7E" w:rsidRDefault="00A523FD" w:rsidP="006869B9">
            <w:pPr>
              <w:rPr>
                <w:b/>
                <w:sz w:val="22"/>
                <w:szCs w:val="22"/>
              </w:rPr>
            </w:pPr>
            <w:r w:rsidRPr="00BA2C7E">
              <w:rPr>
                <w:b/>
                <w:sz w:val="22"/>
                <w:szCs w:val="22"/>
              </w:rPr>
              <w:t>6</w:t>
            </w:r>
            <w:r w:rsidR="004612AC" w:rsidRPr="00BA2C7E">
              <w:rPr>
                <w:b/>
                <w:sz w:val="22"/>
                <w:szCs w:val="22"/>
              </w:rPr>
              <w:t xml:space="preserve"> </w:t>
            </w:r>
            <w:r w:rsidR="006869B9" w:rsidRPr="00BA2C7E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4B4" w14:textId="77777777" w:rsidR="004612AC" w:rsidRPr="00112582" w:rsidRDefault="004612AC" w:rsidP="00F000B0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</w:t>
            </w:r>
          </w:p>
        </w:tc>
      </w:tr>
    </w:tbl>
    <w:p w14:paraId="00A48D62" w14:textId="69EB07B7" w:rsidR="004612AC" w:rsidRDefault="004612AC" w:rsidP="000B2FE0">
      <w:pPr>
        <w:ind w:right="-141"/>
        <w:rPr>
          <w:b/>
          <w:sz w:val="16"/>
          <w:szCs w:val="16"/>
        </w:rPr>
      </w:pPr>
    </w:p>
    <w:sectPr w:rsidR="004612AC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274A6"/>
    <w:rsid w:val="00032B1E"/>
    <w:rsid w:val="00054784"/>
    <w:rsid w:val="0005530F"/>
    <w:rsid w:val="00060707"/>
    <w:rsid w:val="00064EA5"/>
    <w:rsid w:val="00091484"/>
    <w:rsid w:val="000B2FE0"/>
    <w:rsid w:val="000B3472"/>
    <w:rsid w:val="00112582"/>
    <w:rsid w:val="0011656C"/>
    <w:rsid w:val="00122AF5"/>
    <w:rsid w:val="0014530D"/>
    <w:rsid w:val="00145A92"/>
    <w:rsid w:val="00181BA0"/>
    <w:rsid w:val="00194FC7"/>
    <w:rsid w:val="001A3285"/>
    <w:rsid w:val="001B6396"/>
    <w:rsid w:val="00266BCC"/>
    <w:rsid w:val="002F0602"/>
    <w:rsid w:val="00310ACB"/>
    <w:rsid w:val="00315180"/>
    <w:rsid w:val="00321C14"/>
    <w:rsid w:val="00397D65"/>
    <w:rsid w:val="003A2DCC"/>
    <w:rsid w:val="003B1F78"/>
    <w:rsid w:val="003C77ED"/>
    <w:rsid w:val="003D0F16"/>
    <w:rsid w:val="003D567D"/>
    <w:rsid w:val="003E411F"/>
    <w:rsid w:val="003E7E0D"/>
    <w:rsid w:val="003F1315"/>
    <w:rsid w:val="00400985"/>
    <w:rsid w:val="0041589D"/>
    <w:rsid w:val="00443A9E"/>
    <w:rsid w:val="00450C86"/>
    <w:rsid w:val="004612AC"/>
    <w:rsid w:val="004E18C4"/>
    <w:rsid w:val="004E1E57"/>
    <w:rsid w:val="004E3BA5"/>
    <w:rsid w:val="004F42A6"/>
    <w:rsid w:val="0050705B"/>
    <w:rsid w:val="00571DFA"/>
    <w:rsid w:val="005C5327"/>
    <w:rsid w:val="005C6D44"/>
    <w:rsid w:val="006021E2"/>
    <w:rsid w:val="0064363F"/>
    <w:rsid w:val="00655BA6"/>
    <w:rsid w:val="0067132D"/>
    <w:rsid w:val="0067798E"/>
    <w:rsid w:val="006869B9"/>
    <w:rsid w:val="006902AF"/>
    <w:rsid w:val="00694F07"/>
    <w:rsid w:val="006B6AD6"/>
    <w:rsid w:val="006D7257"/>
    <w:rsid w:val="00762510"/>
    <w:rsid w:val="007A1427"/>
    <w:rsid w:val="007A51AF"/>
    <w:rsid w:val="007C4BBB"/>
    <w:rsid w:val="008264DF"/>
    <w:rsid w:val="008529FE"/>
    <w:rsid w:val="008823BB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9979C4"/>
    <w:rsid w:val="00A06D26"/>
    <w:rsid w:val="00A34F72"/>
    <w:rsid w:val="00A46634"/>
    <w:rsid w:val="00A523FD"/>
    <w:rsid w:val="00A92868"/>
    <w:rsid w:val="00AA65CE"/>
    <w:rsid w:val="00AE3913"/>
    <w:rsid w:val="00B0694A"/>
    <w:rsid w:val="00B13DC9"/>
    <w:rsid w:val="00B4436A"/>
    <w:rsid w:val="00BA2C7E"/>
    <w:rsid w:val="00BD46EF"/>
    <w:rsid w:val="00BF1692"/>
    <w:rsid w:val="00C04769"/>
    <w:rsid w:val="00C53F03"/>
    <w:rsid w:val="00C7762A"/>
    <w:rsid w:val="00C9182C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A702B"/>
    <w:rsid w:val="00FC6EAE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2AC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1"/>
    <w:rsid w:val="006869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6869B9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2025-04-18T06:25:00Z</cp:lastPrinted>
  <dcterms:created xsi:type="dcterms:W3CDTF">2025-04-18T06:26:00Z</dcterms:created>
  <dcterms:modified xsi:type="dcterms:W3CDTF">2025-06-03T10:34:00Z</dcterms:modified>
</cp:coreProperties>
</file>