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4D" w:rsidRDefault="000F3F4D" w:rsidP="000F3F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Pr="000F3F4D">
        <w:rPr>
          <w:rFonts w:ascii="Times New Roman" w:hAnsi="Times New Roman" w:cs="Times New Roman"/>
          <w:b/>
          <w:sz w:val="36"/>
          <w:szCs w:val="36"/>
        </w:rPr>
        <w:t xml:space="preserve">лан-график приема на обучение, </w:t>
      </w:r>
    </w:p>
    <w:p w:rsidR="001E0CEF" w:rsidRDefault="000F3F4D" w:rsidP="000F3F4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3F4D">
        <w:rPr>
          <w:rFonts w:ascii="Times New Roman" w:hAnsi="Times New Roman" w:cs="Times New Roman"/>
          <w:b/>
          <w:sz w:val="18"/>
          <w:szCs w:val="18"/>
        </w:rPr>
        <w:t xml:space="preserve">содержащий информацию о сроках начала и завершения приема документов, необходимых для поступления, проведения вступительных испытаний, размещения списков поступающих на официальном сайте, завершения приема оригинала документа об образовании (заявления о согласии на зачисление) в соответствии с </w:t>
      </w:r>
      <w:hyperlink w:anchor="sub_1056" w:history="1">
        <w:r w:rsidRPr="000F3F4D">
          <w:rPr>
            <w:rFonts w:ascii="Times New Roman" w:hAnsi="Times New Roman" w:cs="Times New Roman"/>
            <w:b/>
            <w:sz w:val="18"/>
            <w:szCs w:val="18"/>
          </w:rPr>
          <w:t>пунктом 56</w:t>
        </w:r>
      </w:hyperlink>
      <w:r w:rsidRPr="000F3F4D">
        <w:rPr>
          <w:rFonts w:ascii="Times New Roman" w:hAnsi="Times New Roman" w:cs="Times New Roman"/>
          <w:b/>
          <w:sz w:val="18"/>
          <w:szCs w:val="18"/>
        </w:rPr>
        <w:t xml:space="preserve"> Правил (далее - завершение приема документа об образовании), издания приказа (приказов) о зачислении</w:t>
      </w:r>
      <w:r w:rsidRPr="000F3F4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F3F4D" w:rsidRDefault="000F3F4D" w:rsidP="000F3F4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01F8" w:rsidRPr="001F01F8" w:rsidRDefault="001F01F8" w:rsidP="008F257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1F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Прием от поступающих документов, необходимых</w:t>
      </w:r>
    </w:p>
    <w:p w:rsidR="001F01F8" w:rsidRPr="001F01F8" w:rsidRDefault="001F01F8" w:rsidP="008F257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поступления</w:t>
      </w:r>
    </w:p>
    <w:p w:rsidR="001F01F8" w:rsidRPr="001F01F8" w:rsidRDefault="00275E24" w:rsidP="006B3AE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 вправе подать документы, необходимые для поступления, одновременно не более, чем в 3 организации. В каждой из указанных организаций поступающий вправе участвовать в конкурсе не более, чем по 2 специальностям.</w:t>
      </w:r>
    </w:p>
    <w:p w:rsidR="001F01F8" w:rsidRPr="001F01F8" w:rsidRDefault="001F01F8" w:rsidP="001F01F8">
      <w:pPr>
        <w:spacing w:after="0" w:line="360" w:lineRule="exact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Поступающий вправе одновременно поступать в университет по различным условиям поступления, указанным в пункте 8 Правил. При одновременном поступлении в университет по различным условиям поступления поступающий </w:t>
      </w:r>
      <w:r w:rsidRPr="001F01F8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подает:</w:t>
      </w:r>
    </w:p>
    <w:p w:rsidR="001F01F8" w:rsidRPr="001F01F8" w:rsidRDefault="001F01F8" w:rsidP="001F01F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заявление о приеме в университет на места в рамках контрольных цифр приема (если он хочет поступать на указанные места);</w:t>
      </w:r>
    </w:p>
    <w:p w:rsidR="001F01F8" w:rsidRPr="001F01F8" w:rsidRDefault="001F01F8" w:rsidP="001F01F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заявление о приеме в университет на платные места (если он хочет поступать на указанные места);</w:t>
      </w:r>
    </w:p>
    <w:p w:rsidR="001F01F8" w:rsidRPr="001F01F8" w:rsidRDefault="001F01F8" w:rsidP="001F01F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поступления.</w:t>
      </w:r>
    </w:p>
    <w:p w:rsidR="001F01F8" w:rsidRPr="001F01F8" w:rsidRDefault="001F01F8" w:rsidP="001F01F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поступающий проходит вступительное испытание однократно в одной из указанных в абзаце первом настоящего пункта организаций или представляет сведения, указанное в абзаце девятом пункта 23 Правил, во все организации, в которые подает документы, необходимые для поступления.</w:t>
      </w:r>
    </w:p>
    <w:p w:rsidR="001F01F8" w:rsidRPr="001F01F8" w:rsidRDefault="001419F0" w:rsidP="001419F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09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от поступающих документов, необходимых для поступления, начинается 7 июля 2026 года. </w:t>
      </w:r>
    </w:p>
    <w:p w:rsidR="001F01F8" w:rsidRPr="001F01F8" w:rsidRDefault="001F01F8" w:rsidP="001F01F8">
      <w:pPr>
        <w:spacing w:after="0" w:line="360" w:lineRule="exac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на места в </w:t>
      </w:r>
      <w:r w:rsidRPr="001F0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рамках контрольных цифр приема:</w:t>
      </w:r>
    </w:p>
    <w:p w:rsidR="001F01F8" w:rsidRPr="001F01F8" w:rsidRDefault="001F01F8" w:rsidP="006518AA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завершения приема документов, необходимых для поступления, - 25 июля 2026 года.</w:t>
      </w:r>
    </w:p>
    <w:p w:rsidR="001F01F8" w:rsidRPr="001F01F8" w:rsidRDefault="001F01F8" w:rsidP="006518AA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завершения вступительных испытаний, предусмотренных </w:t>
      </w:r>
      <w:hyperlink w:anchor="sub_1033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33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- 3 августа 2026 г.;</w:t>
      </w:r>
    </w:p>
    <w:p w:rsidR="001F01F8" w:rsidRPr="001F01F8" w:rsidRDefault="001F01F8" w:rsidP="001F01F8">
      <w:pPr>
        <w:spacing w:after="0" w:line="360" w:lineRule="exac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на </w:t>
      </w:r>
      <w:r w:rsidRPr="001F0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платные места:</w:t>
      </w:r>
    </w:p>
    <w:p w:rsidR="001F01F8" w:rsidRPr="001F01F8" w:rsidRDefault="001F01F8" w:rsidP="00131EE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завершения приема документов, необходимых для поступления, для лиц, проходящих вступительные испытания в университете, - 7 августа 2026 года.</w:t>
      </w:r>
    </w:p>
    <w:p w:rsidR="001F01F8" w:rsidRPr="001F01F8" w:rsidRDefault="001F01F8" w:rsidP="00131EE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завершения приема документов, необходимых для поступления, для лиц, поступающих по результатам вступительных испытаний в соответствии с пунктами 36, 37 Правил, - 10 августа 2026 года.</w:t>
      </w:r>
    </w:p>
    <w:p w:rsidR="001F01F8" w:rsidRPr="001F01F8" w:rsidRDefault="001F01F8" w:rsidP="00131EE3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завершения вступительных испытаний, предусмотренных </w:t>
      </w:r>
      <w:hyperlink w:anchor="sub_1033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33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- 10 августа 2026 г.;</w:t>
      </w:r>
    </w:p>
    <w:p w:rsidR="001F01F8" w:rsidRPr="001F01F8" w:rsidRDefault="001F01F8" w:rsidP="00131EE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обучение на места в рамках контрольных цифр приема и на платные места:</w:t>
      </w:r>
    </w:p>
    <w:p w:rsidR="001F01F8" w:rsidRPr="001F01F8" w:rsidRDefault="001F01F8" w:rsidP="00D958DC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публикации конкурсных списков устанавливаются в соответствии с </w:t>
      </w:r>
      <w:hyperlink w:anchor="sub_1051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51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Правил;</w:t>
      </w:r>
    </w:p>
    <w:p w:rsidR="001F01F8" w:rsidRPr="001F01F8" w:rsidRDefault="001F01F8" w:rsidP="00D958DC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сроки зачисления на обучение устанавливаются в соответствии с </w:t>
      </w:r>
      <w:hyperlink w:anchor="sub_1057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57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</w:p>
    <w:p w:rsidR="001F01F8" w:rsidRPr="001F01F8" w:rsidRDefault="001419F0" w:rsidP="001419F0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проводит дополнительный прием на места, оставшиеся незаполненными после завершения зачисления (далее - незаполненные места), без изменения условий поступления.</w:t>
      </w:r>
    </w:p>
    <w:p w:rsidR="001F01F8" w:rsidRPr="001F01F8" w:rsidRDefault="001F01F8" w:rsidP="00D958DC">
      <w:pPr>
        <w:spacing w:after="0" w:line="360" w:lineRule="exact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Дополнительный прием в рамках контрольных цифр завершается не позднее 29 августа</w:t>
      </w:r>
      <w:r w:rsidRPr="001F01F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2026</w:t>
      </w:r>
      <w:r w:rsidRPr="001F01F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года.</w:t>
      </w:r>
    </w:p>
    <w:p w:rsidR="001F01F8" w:rsidRPr="001F01F8" w:rsidRDefault="001F01F8" w:rsidP="00D958DC">
      <w:pPr>
        <w:spacing w:after="0" w:line="360" w:lineRule="exact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необходимости решением приемной комиссии может быть объявлен прием </w:t>
      </w:r>
      <w:r w:rsidRPr="001F01F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обучение в рамках договоров об оказании платных образовательных услуг</w:t>
      </w:r>
      <w:r w:rsidRPr="001F01F8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1F01F8" w:rsidRPr="001F01F8" w:rsidRDefault="00E52955" w:rsidP="00E52955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поступления, представляются (направляются) в университет одним из следующих способов:</w:t>
      </w:r>
    </w:p>
    <w:p w:rsidR="001F01F8" w:rsidRPr="001F01F8" w:rsidRDefault="001F01F8" w:rsidP="009C251A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поступающим по адресу: г. Ульяновск, ул. Набережная р. </w:t>
      </w:r>
      <w:proofErr w:type="spellStart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Свияги</w:t>
      </w:r>
      <w:proofErr w:type="spellEnd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106, корпус №3, первый этаж. </w:t>
      </w:r>
    </w:p>
    <w:p w:rsidR="001F01F8" w:rsidRPr="001F01F8" w:rsidRDefault="001F01F8" w:rsidP="009C251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у иностранных граждан принимаются по адресу: г. Ульяновск, ул. Льва Толстого, 42, каб.49.</w:t>
      </w:r>
    </w:p>
    <w:p w:rsidR="001F01F8" w:rsidRPr="001F01F8" w:rsidRDefault="001F01F8" w:rsidP="009C251A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(далее – по почте) по адресу: 432017, г. Ульяновск, ул. Л. Толстого, д. 42, Приемная комиссия.</w:t>
      </w:r>
    </w:p>
    <w:p w:rsidR="001F01F8" w:rsidRPr="001F01F8" w:rsidRDefault="001F01F8" w:rsidP="001F01F8">
      <w:pPr>
        <w:autoSpaceDE w:val="0"/>
        <w:autoSpaceDN w:val="0"/>
        <w:adjustRightInd w:val="0"/>
        <w:spacing w:after="0" w:line="360" w:lineRule="exact"/>
        <w:ind w:left="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документов по почте абитуриент представляет заявление о приеме (по форме, размещенной на официальном сайте по адресу </w:t>
      </w:r>
      <w:hyperlink r:id="rId5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www.ulsu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 «абитуриентам»), также прилагает ксерокопии документов, удостоверяющих его личность и гражданство, ксерокопии документов государственного образца об образовании, 4 фотографии 3x4 см и, при необходимости, иные документы, предусмотренные пунктом 26 Правил. </w:t>
      </w:r>
    </w:p>
    <w:p w:rsidR="001F01F8" w:rsidRPr="001F01F8" w:rsidRDefault="001F01F8" w:rsidP="001F01F8">
      <w:pPr>
        <w:autoSpaceDE w:val="0"/>
        <w:autoSpaceDN w:val="0"/>
        <w:adjustRightInd w:val="0"/>
        <w:spacing w:after="0" w:line="360" w:lineRule="exact"/>
        <w:ind w:left="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направляются поступающим по почте заказным письмом с уведомлением и описью вложения. Уведомление и заверенная опись вложения являются основанием для подтверждения отправления документов поступающего.</w:t>
      </w:r>
    </w:p>
    <w:p w:rsidR="001F01F8" w:rsidRPr="001F01F8" w:rsidRDefault="001F01F8" w:rsidP="00497601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с использованием электронной информационной системы университета epk.ulsu.ru.</w:t>
      </w:r>
    </w:p>
    <w:p w:rsidR="001F01F8" w:rsidRPr="001F01F8" w:rsidRDefault="001F01F8" w:rsidP="001F01F8">
      <w:pPr>
        <w:autoSpaceDE w:val="0"/>
        <w:autoSpaceDN w:val="0"/>
        <w:adjustRightInd w:val="0"/>
        <w:spacing w:after="0" w:line="360" w:lineRule="exact"/>
        <w:ind w:left="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процедуры электронной подачи документов абитуриенту необходимо зарегистрироваться и зайти в личный кабинет на сайте </w:t>
      </w:r>
      <w:hyperlink r:id="rId6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www.ulsu.ru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разделе «Абитуриентам»), сформировать заявление о подаче документов с указанием специальностей, на которые претендует абитуриент, заполнить анкету с указанием персональных данных. а также приложить остальные документы, указанные в п.26 Правил.</w:t>
      </w:r>
    </w:p>
    <w:p w:rsidR="001F01F8" w:rsidRPr="001F01F8" w:rsidRDefault="001F01F8" w:rsidP="001F01F8">
      <w:pPr>
        <w:autoSpaceDE w:val="0"/>
        <w:autoSpaceDN w:val="0"/>
        <w:adjustRightInd w:val="0"/>
        <w:spacing w:after="0" w:line="360" w:lineRule="exact"/>
        <w:ind w:left="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приеме на обучение в электронной форме прилагаемые к нему документы, необходимые для поступления, представляются (направляются) в университет в форме их электронных образов (документов на бумажном носителе, преобразованных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1F01F8" w:rsidRPr="001F01F8" w:rsidRDefault="00CB0261" w:rsidP="00CB026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документы, необходимые для поступления, представляются в университет лично поступающим, поступающему выдается расписка о приеме документов.</w:t>
      </w:r>
    </w:p>
    <w:p w:rsidR="001F01F8" w:rsidRPr="001F01F8" w:rsidRDefault="001F01F8" w:rsidP="001F01F8">
      <w:pPr>
        <w:autoSpaceDE w:val="0"/>
        <w:autoSpaceDN w:val="0"/>
        <w:adjustRightInd w:val="0"/>
        <w:spacing w:after="0" w:line="360" w:lineRule="exact"/>
        <w:ind w:left="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направления документов, необходимых для поступления, через операторов почтовой связи общего пользования информация о приеме таких документов или отказе в их приеме размещается на официальном сайте.</w:t>
      </w:r>
    </w:p>
    <w:p w:rsidR="001F01F8" w:rsidRPr="001F01F8" w:rsidRDefault="001F01F8" w:rsidP="001F01F8">
      <w:pPr>
        <w:autoSpaceDE w:val="0"/>
        <w:autoSpaceDN w:val="0"/>
        <w:adjustRightInd w:val="0"/>
        <w:spacing w:after="0" w:line="360" w:lineRule="exact"/>
        <w:ind w:left="1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необходимых для поступления, через электронную информационную систему университета информирование поступающего о приеме таких документов или отказе в их приеме обеспечивается с использованием технических возможностей электронной информационной системы университета.</w:t>
      </w:r>
    </w:p>
    <w:p w:rsidR="001F01F8" w:rsidRPr="001F01F8" w:rsidRDefault="00847144" w:rsidP="0083503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83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необходимых для поступления, через операторов почтовой связи общего пользования или через электронную информационную систему университета указанные документы принимаются, если они поступили в университет не позднее срока завершения приема документов, установленного Правилами.</w:t>
      </w:r>
    </w:p>
    <w:p w:rsidR="001F01F8" w:rsidRPr="001F01F8" w:rsidRDefault="00E47514" w:rsidP="00E4751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о приеме на обучение поступающий указывает следующие сведения:</w:t>
      </w:r>
    </w:p>
    <w:p w:rsidR="001F01F8" w:rsidRPr="001F01F8" w:rsidRDefault="001F01F8" w:rsidP="001F01F8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</w:t>
      </w:r>
    </w:p>
    <w:p w:rsidR="001F01F8" w:rsidRPr="001F01F8" w:rsidRDefault="001F01F8" w:rsidP="001F01F8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1F01F8" w:rsidRPr="001F01F8" w:rsidRDefault="001F01F8" w:rsidP="001F01F8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 (в том числе указание, когда и кем выдан документ), гражданство;</w:t>
      </w:r>
    </w:p>
    <w:p w:rsidR="001F01F8" w:rsidRPr="001F01F8" w:rsidRDefault="001F01F8" w:rsidP="001F01F8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 об образовании;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236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(условия) поступления, указанное (указанные) в </w:t>
      </w:r>
      <w:hyperlink w:anchor="sub_1008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8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по которому (которым) поступающий намерен поступать на обучение (при наличии нескольких совокупностей условий поступления - с указанием приоритетности зачисления по каждой совокупности условий поступления: поступающий на места в рамках контрольных цифр указывает следующие приоритеты зачисления: для поступления на места в пределах целевой квоты - приоритет зачисления на указанные места; для поступления на основные места в рамках контрольных цифр - приоритет зачисления на указанные места);</w:t>
      </w:r>
    </w:p>
    <w:bookmarkEnd w:id="1"/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страховом номере индивидуального лицевого счета (далее - СНИЛС), предусмотренном </w:t>
      </w:r>
      <w:hyperlink r:id="rId7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 апреля 1996 г. N 27-ФЗ "Об индивидуальном (персонифицированном) учете в системе обязательного пенсионного страхования" (для иностранных граждан - при наличии);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прохождении первичной аккредитации специалиста с указанием специальности, организации, на базе которой проводилась аккредитация, и года прохождения (для граждан Российской Федерации, завершивших освоение программ высшего медицинского образования в соответствии с </w:t>
      </w:r>
      <w:hyperlink r:id="rId8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федеральными государственными образовательными стандартами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образования);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или отсутствии у поступающего индивидуальных достижений, предусмотренных </w:t>
      </w:r>
      <w:hyperlink w:anchor="sub_1050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50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(при наличии индивидуальных достижений - с указанием сведений о них);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2310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учете в качестве результатов вступительного испытания результата, предусмотренного </w:t>
      </w:r>
      <w:hyperlink w:anchor="sub_1371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"а"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w:anchor="sub_1372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"б" пункта 37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с указанием специальности, организации, в которой проводилось вступительное испытание </w:t>
      </w: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(тестирование), и года прохождения (по желанию поступающего, завершившего освоение основной образовательной программы высшего образования ранее года поступления);</w:t>
      </w:r>
    </w:p>
    <w:bookmarkEnd w:id="2"/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отсутствии у поступающего потребности в предоставлении места для проживания в общежитии в период обучения;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 (по желанию поступающего);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возврата документов, необходимых для поступления (в случае </w:t>
      </w:r>
      <w:proofErr w:type="spellStart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и в иных случаях, установленных Правилами).</w:t>
      </w:r>
    </w:p>
    <w:p w:rsidR="001F01F8" w:rsidRPr="001F01F8" w:rsidRDefault="00E47514" w:rsidP="00E47514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о приеме поступающим фиксируются следующие факты:</w:t>
      </w:r>
    </w:p>
    <w:p w:rsidR="001F01F8" w:rsidRPr="001F01F8" w:rsidRDefault="001F01F8" w:rsidP="005500C2">
      <w:pPr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ознакомление (в том числе на официальном сайте):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сведениями о дате предоставления и регистрационном номере государственной аккредитации образовательной деятельности;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датой (датами) завершения приема документа об образовании (согласия на зачисление);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приема, в том числе, с правилами подачи апелляции по результатам вступительного испытания;</w:t>
      </w:r>
    </w:p>
    <w:p w:rsidR="001F01F8" w:rsidRPr="001F01F8" w:rsidRDefault="001F01F8" w:rsidP="005500C2">
      <w:pPr>
        <w:autoSpaceDE w:val="0"/>
        <w:autoSpaceDN w:val="0"/>
        <w:adjustRightInd w:val="0"/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согласие на обработку его персональных данных;</w:t>
      </w:r>
    </w:p>
    <w:p w:rsidR="001F01F8" w:rsidRPr="001F01F8" w:rsidRDefault="001F01F8" w:rsidP="005500C2">
      <w:pPr>
        <w:autoSpaceDE w:val="0"/>
        <w:autoSpaceDN w:val="0"/>
        <w:adjustRightInd w:val="0"/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ознакомление с информацией о необходимости указания в заявлении о приеме достоверных сведений и представления подлинных документов;</w:t>
      </w:r>
    </w:p>
    <w:p w:rsidR="001F01F8" w:rsidRPr="001F01F8" w:rsidRDefault="001F01F8" w:rsidP="005500C2">
      <w:pPr>
        <w:autoSpaceDE w:val="0"/>
        <w:autoSpaceDN w:val="0"/>
        <w:adjustRightInd w:val="0"/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244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поступлении на обучение на места в рамках контрольных цифр - получение данного уровня образования впервые;</w:t>
      </w:r>
    </w:p>
    <w:p w:rsidR="001F01F8" w:rsidRPr="001F01F8" w:rsidRDefault="001F01F8" w:rsidP="005500C2">
      <w:pPr>
        <w:autoSpaceDE w:val="0"/>
        <w:autoSpaceDN w:val="0"/>
        <w:adjustRightInd w:val="0"/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245"/>
      <w:bookmarkEnd w:id="3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наличие неисполненных, в том числе приостановленных, обязательств по договорам о целевом обучении (за исключением случаев, предусмотренных </w:t>
      </w:r>
      <w:hyperlink r:id="rId9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раздела VIII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типовой формы договора о целевом обучении по образовательной программе среднего профессионального или высшего образования), наличие неисполненных, в том числе приостановленных, обязательств по договорам о целевом обучении в случаях,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обучении;</w:t>
      </w:r>
    </w:p>
    <w:p w:rsidR="001F01F8" w:rsidRPr="001F01F8" w:rsidRDefault="001F01F8" w:rsidP="005500C2">
      <w:pPr>
        <w:autoSpaceDE w:val="0"/>
        <w:autoSpaceDN w:val="0"/>
        <w:adjustRightInd w:val="0"/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246"/>
      <w:bookmarkEnd w:id="4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подтверждение условий, предусмотренных </w:t>
      </w:r>
      <w:hyperlink w:anchor="sub_1017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первым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sub_1173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третьим пункта 17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Правил;</w:t>
      </w:r>
    </w:p>
    <w:p w:rsidR="001F01F8" w:rsidRPr="001F01F8" w:rsidRDefault="001F01F8" w:rsidP="005500C2">
      <w:pPr>
        <w:autoSpaceDE w:val="0"/>
        <w:autoSpaceDN w:val="0"/>
        <w:adjustRightInd w:val="0"/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247"/>
      <w:bookmarkEnd w:id="5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при приеме на места рамках контрольных цифр - обязательство предоставить документ об образовании не позднее дня, установленного в соответствии с </w:t>
      </w:r>
      <w:hyperlink w:anchor="sub_1055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55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(если поступающий не предоставил указанный документ при подаче заявления о приеме).</w:t>
      </w:r>
    </w:p>
    <w:bookmarkEnd w:id="6"/>
    <w:p w:rsidR="001F01F8" w:rsidRPr="001F01F8" w:rsidRDefault="0000106F" w:rsidP="0000106F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приеме и факты, указываемые в нем в соответствии с пунктом 24 Правил, заверяются подписью поступающего.</w:t>
      </w:r>
    </w:p>
    <w:p w:rsidR="001F01F8" w:rsidRPr="001F01F8" w:rsidRDefault="001F01F8" w:rsidP="005500C2">
      <w:pPr>
        <w:widowControl w:val="0"/>
        <w:autoSpaceDE w:val="0"/>
        <w:autoSpaceDN w:val="0"/>
        <w:adjustRightInd w:val="0"/>
        <w:spacing w:after="0" w:line="360" w:lineRule="exact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приеме, поданное в электронной форме, и факты, фиксируемые в нем в соответствии с пунктом 24 Правил, заверяются простой электронной подписью поступающего в соответствии с Федеральным законом от 06.04.2011 № 63-ФЗ "Об электронной подписи» (введение логина и пароля в личном кабинете поступающего). </w:t>
      </w:r>
    </w:p>
    <w:p w:rsidR="001F01F8" w:rsidRPr="001F01F8" w:rsidRDefault="00F12267" w:rsidP="00F12267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149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приеме поступающий представляет: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(документы), удостоверяющий свою личность, гражданство;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индивидуальные достижения поступающего, предусмотренные пунктом 50 Правил (при наличии);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фотографии поступающего размером 35x45 мм не позднее срока, установленного </w:t>
      </w:r>
      <w:hyperlink w:anchor="sub_1055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55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а в случае поступления по результатам вступительного испытания - не позднее срока проведения тестирования, установленного в соответствии с </w:t>
      </w:r>
      <w:hyperlink w:anchor="sub_1033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33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</w:p>
    <w:p w:rsidR="001F01F8" w:rsidRPr="001F01F8" w:rsidRDefault="00CD585A" w:rsidP="00CD585A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иностранного государства об образовании представляется с выпиской о признании иностранного образования или свидетельством о признании иностранного образования, за исключением следующих случаев, в которых проведение признания иностранного образования с выдачей выписки о признании иностранного образования не требуется: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документа иностранного государства об образовании, который соответствует </w:t>
      </w:r>
      <w:hyperlink r:id="rId10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 статьи 107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273-ФЗ;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документа об образовании, соответствующего требованиям </w:t>
      </w:r>
      <w:hyperlink r:id="rId11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6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мая 2014 г. № 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Федерации". При этом поступающий представляет документы, подтверждающие, что поступающий относится к числу лиц, указанных в статье 6 Федерального закона N 84-ФЗ;</w:t>
      </w:r>
    </w:p>
    <w:p w:rsidR="001F01F8" w:rsidRPr="001F01F8" w:rsidRDefault="001F01F8" w:rsidP="005500C2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документа об образовании, соответствующего требованиям </w:t>
      </w:r>
      <w:hyperlink r:id="rId12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6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17 февраля 2023 г. N 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Федерации". При этом поступающий представляет документы, подтверждающие, что поступающий относится к числу лиц, указанных в </w:t>
      </w:r>
      <w:hyperlink r:id="rId13" w:history="1">
        <w:r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6</w:t>
        </w:r>
      </w:hyperlink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19-ФЗ.</w:t>
      </w:r>
    </w:p>
    <w:p w:rsidR="001F01F8" w:rsidRPr="001F01F8" w:rsidRDefault="003A5C21" w:rsidP="003A5C21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представляют оригиналы или копии (электронные образы) документов, необходимых для поступления. Заверение копий (электронных образов) документов не требуется.</w:t>
      </w:r>
    </w:p>
    <w:p w:rsidR="001F01F8" w:rsidRPr="001F01F8" w:rsidRDefault="0068260D" w:rsidP="0068260D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приеме представляется на русском языке, документы, выполненные на иностранном языке, - с переводом на русский язык, заверенным в соответствии с требованиями законодательства Российской Федерации. Документы, полученные в иностранном государстве, представляются легализованными в порядке, установленном </w:t>
      </w:r>
      <w:hyperlink r:id="rId14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либо с проставлением </w:t>
      </w:r>
      <w:proofErr w:type="spellStart"/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апостиля</w:t>
      </w:r>
      <w:proofErr w:type="spellEnd"/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апостиля</w:t>
      </w:r>
      <w:proofErr w:type="spellEnd"/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требуются).</w:t>
      </w:r>
    </w:p>
    <w:p w:rsidR="001F01F8" w:rsidRPr="001F01F8" w:rsidRDefault="006F34C4" w:rsidP="006F34C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30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университет документов, необходимых для поступления, формируется в электронной и (или) бумажной форме личное дело поступающего. Состав и порядок ведения </w:t>
      </w:r>
      <w:proofErr w:type="gramStart"/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дела</w:t>
      </w:r>
      <w:proofErr w:type="gramEnd"/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поступающего </w:t>
      </w:r>
      <w:bookmarkEnd w:id="9"/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локальным нормативным актом университета.</w:t>
      </w:r>
    </w:p>
    <w:p w:rsidR="001F01F8" w:rsidRPr="001F01F8" w:rsidRDefault="00A010A1" w:rsidP="00E80E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поступающим заявления, содержащего не все сведения, предусмотренные Правилами, неполного комплекта документов и (или) несоответствия поданных документов требованиям, установленным Правилами, представления поступающим недостоверных сведений, а также при нарушении поступающим требований, предусмотренных </w:t>
      </w:r>
      <w:hyperlink w:anchor="sub_1017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первым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sub_1173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третьим пункта 17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университет возвращает документы поступающему с указанием причины отказа в течение 30 дней со дня получения документов.</w:t>
      </w:r>
    </w:p>
    <w:p w:rsidR="001F01F8" w:rsidRPr="001F01F8" w:rsidRDefault="001F01F8" w:rsidP="001F01F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:rsidR="001F01F8" w:rsidRPr="001F01F8" w:rsidRDefault="00E451ED" w:rsidP="00E451ED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3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Поступающий имеет право на любом этапе поступления на обучение отозвать документы, необходимые для поступления, подав заявление об отзыве документов одним из способов, указанных в </w:t>
      </w:r>
      <w:hyperlink w:anchor="sub_1020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20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 Лица, отозвавшие документы, выбывают из конкурса. Университет возвращает документы указанным лицам.</w:t>
      </w:r>
    </w:p>
    <w:bookmarkEnd w:id="10"/>
    <w:p w:rsidR="001F01F8" w:rsidRPr="001F01F8" w:rsidRDefault="001F01F8" w:rsidP="001F01F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1F8" w:rsidRPr="001F01F8" w:rsidRDefault="001F01F8" w:rsidP="001F01F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60" w:lineRule="exact"/>
        <w:ind w:left="709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1F0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Вступительное испытание</w:t>
      </w:r>
    </w:p>
    <w:p w:rsidR="001F01F8" w:rsidRPr="001F01F8" w:rsidRDefault="00EF75A7" w:rsidP="00672EAD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испытание проводится в форме тестирования (далее - тестирование).</w:t>
      </w:r>
    </w:p>
    <w:p w:rsidR="001F01F8" w:rsidRPr="001F01F8" w:rsidRDefault="00EF75A7" w:rsidP="00672EAD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проводится с использованием тестовых заданий, комплектуемых для каждого поступающего автоматически с учетом специальности высшего образования, в соответствии с документом об образовании, указанным в </w:t>
      </w:r>
      <w:hyperlink w:anchor="sub_1263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 пункта 26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из Единой базы оценочных средств, применяемых при первичной аккредитации специалиста.</w:t>
      </w:r>
    </w:p>
    <w:p w:rsidR="001F01F8" w:rsidRPr="001F01F8" w:rsidRDefault="001F01F8" w:rsidP="00672EAD">
      <w:pPr>
        <w:widowControl w:val="0"/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тестовых заданий, а также время, отводимое поступающему на их решение, определяются в соответствии с требованиями к проведению тестирования в рамках первичной аккредитации специалиста в году поступления.</w:t>
      </w:r>
    </w:p>
    <w:p w:rsidR="001F01F8" w:rsidRPr="001F01F8" w:rsidRDefault="00EF75A7" w:rsidP="00672EAD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181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тестирования формируется автоматически с указанием процента правильных ответов от общего количества тестовых заданий.</w:t>
      </w:r>
    </w:p>
    <w:p w:rsidR="001F01F8" w:rsidRPr="001F01F8" w:rsidRDefault="001F01F8" w:rsidP="006A07E5">
      <w:pPr>
        <w:widowControl w:val="0"/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тестирования в баллах (1 балл равен 1 проценту) отражается в протоколе </w:t>
      </w: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заседания экзаменационной комиссии, подписываемом в день завершения тестирования.</w:t>
      </w:r>
    </w:p>
    <w:p w:rsidR="001F01F8" w:rsidRPr="001F01F8" w:rsidRDefault="001F01F8" w:rsidP="006A07E5">
      <w:pPr>
        <w:widowControl w:val="0"/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количество баллов, подтверждающее успешное прохождение тестирования, составляет 70 баллов (далее - минимальное количество баллов).</w:t>
      </w:r>
    </w:p>
    <w:p w:rsidR="001F01F8" w:rsidRPr="001F01F8" w:rsidRDefault="0015496A" w:rsidP="0015496A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поступающих, завершивших освоение программ высшего медицинского образования в соответствии с </w:t>
      </w:r>
      <w:hyperlink r:id="rId15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федеральными государственными образовательными стандартами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в году поступления, в качестве результатов тестирования учитываются результаты тестирования, проводимого в рамках первичной аккредитации специалиста.</w:t>
      </w:r>
    </w:p>
    <w:p w:rsidR="001F01F8" w:rsidRPr="001F01F8" w:rsidRDefault="00F37634" w:rsidP="00F37634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сведениями, указанными в </w:t>
      </w:r>
      <w:hyperlink w:anchor="sub_12310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десятом пункта 23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в качестве результатов тестирования по желанию поступающего, завершившего освоение основной образовательной программы высшего образования ранее года поступления, могут учитываться:</w:t>
      </w:r>
    </w:p>
    <w:p w:rsidR="001F01F8" w:rsidRPr="001F01F8" w:rsidRDefault="001F01F8" w:rsidP="00F92F7A">
      <w:pPr>
        <w:widowControl w:val="0"/>
        <w:autoSpaceDE w:val="0"/>
        <w:autoSpaceDN w:val="0"/>
        <w:adjustRightInd w:val="0"/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371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результаты тестирования, пройденного в году, предшествующем году поступления;</w:t>
      </w:r>
    </w:p>
    <w:p w:rsidR="001F01F8" w:rsidRPr="001F01F8" w:rsidRDefault="001F01F8" w:rsidP="00F92F7A">
      <w:pPr>
        <w:widowControl w:val="0"/>
        <w:autoSpaceDE w:val="0"/>
        <w:autoSpaceDN w:val="0"/>
        <w:adjustRightInd w:val="0"/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372"/>
      <w:bookmarkEnd w:id="12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результаты тестирования в рамках первичной аккредитации специалиста, пройденного в году, предшествующем году поступления.</w:t>
      </w:r>
    </w:p>
    <w:p w:rsidR="001F01F8" w:rsidRPr="001F01F8" w:rsidRDefault="00E74898" w:rsidP="00504394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38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результатов тестирования, проводимого при первичной аккредитации специалиста, осуществляется в баллах в соответствии с </w:t>
      </w:r>
      <w:hyperlink w:anchor="sub_1035" w:history="1">
        <w:r w:rsidR="001F01F8" w:rsidRPr="001F01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35</w:t>
        </w:r>
      </w:hyperlink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  <w:bookmarkEnd w:id="14"/>
    </w:p>
    <w:p w:rsidR="001F01F8" w:rsidRPr="001F01F8" w:rsidRDefault="003E7178" w:rsidP="003E7178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организуется приемной комиссией в помещениях университета.</w:t>
      </w:r>
    </w:p>
    <w:p w:rsidR="001F01F8" w:rsidRPr="001F01F8" w:rsidRDefault="001F01F8" w:rsidP="00FB1FF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для проведения тестирования должна быть обеспечена техническая возможность записи видеоизображения и </w:t>
      </w:r>
      <w:proofErr w:type="spellStart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аудиосигнала</w:t>
      </w:r>
      <w:proofErr w:type="spellEnd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расположение технических средств записи видеоизображения и </w:t>
      </w:r>
      <w:proofErr w:type="spellStart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аудиосигнала</w:t>
      </w:r>
      <w:proofErr w:type="spellEnd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обеспечивать возможность обзора всего помещения, а запись </w:t>
      </w:r>
      <w:proofErr w:type="spellStart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аудиосигнала</w:t>
      </w:r>
      <w:proofErr w:type="spellEnd"/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 речь участников тестирования и лиц, привлекаемых к его проведению.</w:t>
      </w:r>
    </w:p>
    <w:p w:rsidR="001F01F8" w:rsidRPr="001F01F8" w:rsidRDefault="001F01F8" w:rsidP="00FB1FF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тестирования поступающим и лицам, привлекаемым к его проведению, запрещается иметь при себе и использовать средства связи, а также иные технические средства, не относящиеся к организационно-техническому оснащению для проведения тестирования.</w:t>
      </w:r>
    </w:p>
    <w:p w:rsidR="001F01F8" w:rsidRPr="001F01F8" w:rsidRDefault="001F01F8" w:rsidP="00FB1FF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Поступающий, нарушивший данное требование, удаляется из помещения, в котором проводится тестирование, с составлением акта об удалении.</w:t>
      </w:r>
    </w:p>
    <w:p w:rsidR="001F01F8" w:rsidRPr="001F01F8" w:rsidRDefault="001F01F8" w:rsidP="00FB1FF7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тестирования с использованием дистанционных технологий университет обеспечивает идентификацию личности поступающего в соответствии с Положением о порядке проведения вступительных испытаний с использованием дистанционных технологий, утвержденным решением Ученого совета университета.</w:t>
      </w:r>
    </w:p>
    <w:p w:rsidR="001F01F8" w:rsidRPr="001F01F8" w:rsidRDefault="00025396" w:rsidP="00025396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Поступающие, не явившиеся на тестирование по уважительной причине (болезнь или иные обстоятельства, не зависящие от воли поступающего, подтвержденные документально), допускаются к тестированию в группах или индивидуально в период проведения тестирования.</w:t>
      </w:r>
    </w:p>
    <w:p w:rsidR="001F01F8" w:rsidRPr="001F01F8" w:rsidRDefault="001F01F8" w:rsidP="004E15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повторно.</w:t>
      </w:r>
    </w:p>
    <w:p w:rsidR="001F01F8" w:rsidRPr="001F01F8" w:rsidRDefault="00D41956" w:rsidP="00D41956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тестирования объявляются на официальном сайте не позднее дня, следующего за днем проведения тестирования.</w:t>
      </w:r>
    </w:p>
    <w:p w:rsidR="001F01F8" w:rsidRPr="001F01F8" w:rsidRDefault="001F01F8" w:rsidP="00D41956">
      <w:pPr>
        <w:widowControl w:val="0"/>
        <w:autoSpaceDE w:val="0"/>
        <w:autoSpaceDN w:val="0"/>
        <w:adjustRightInd w:val="0"/>
        <w:spacing w:after="0" w:line="360" w:lineRule="exact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объявления результатов тестирования поступающий имеет право ознакомиться со своей работой в день объявления результатов тестирования или в течение следующего рабочего дня.</w:t>
      </w:r>
    </w:p>
    <w:p w:rsidR="001F01F8" w:rsidRPr="001F01F8" w:rsidRDefault="00BB2E74" w:rsidP="00BB2E74">
      <w:pPr>
        <w:tabs>
          <w:tab w:val="num" w:pos="588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1F01F8" w:rsidRPr="001F0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Поступающие, получившие на тестировании менее минимального количества баллов, не прошедшие вступительное испытание без уважительной причины (в том числе удаленные с места проведения тестирования), выбывают из конкурса. Университет возвращает документы указанным лицам.</w:t>
      </w:r>
    </w:p>
    <w:p w:rsidR="000F3F4D" w:rsidRDefault="000F3F4D" w:rsidP="00BB2E74">
      <w:pPr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07890" w:rsidRPr="00707890" w:rsidRDefault="00707890" w:rsidP="00707890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07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Формирование списков поступающих и зачисление на обучение</w:t>
      </w:r>
    </w:p>
    <w:p w:rsidR="00707890" w:rsidRPr="00707890" w:rsidRDefault="001F0C48" w:rsidP="001F0C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трех рабочих дней со дня завершения тестирования университет формирует по каждому конкурсу списки поступающих. В списки поступающих не включаются лица, набравшие менее минимального количества баллов по результатам тестирования, и лица, отозвавшие документы, необходимые для поступления.</w:t>
      </w:r>
    </w:p>
    <w:p w:rsidR="00707890" w:rsidRPr="00707890" w:rsidRDefault="001F0C48" w:rsidP="001F0C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поступающих ранжируются по следующим основаниям:</w:t>
      </w:r>
    </w:p>
    <w:p w:rsidR="00707890" w:rsidRPr="00707890" w:rsidRDefault="00707890" w:rsidP="00707890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убыванию суммы конкурсных баллов;</w:t>
      </w:r>
    </w:p>
    <w:p w:rsidR="00707890" w:rsidRPr="00707890" w:rsidRDefault="00707890" w:rsidP="00BF2CF6">
      <w:pPr>
        <w:numPr>
          <w:ilvl w:val="0"/>
          <w:numId w:val="3"/>
        </w:numPr>
        <w:spacing w:after="0" w:line="360" w:lineRule="exact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равенстве суммы конкурсных баллов - по убыванию суммы конкурсных баллов, начисленных по результатам тестирования, а при равенстве суммы конкурсных баллов, начисленных по результатам тестирования, в качестве преимущества учитывается наличие диплома о высшем образовании с отличием или средний балл диплома. </w:t>
      </w:r>
    </w:p>
    <w:p w:rsidR="00707890" w:rsidRPr="00707890" w:rsidRDefault="00707890" w:rsidP="007078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конкурсных баллов исчисляется как сумма баллов за тестирование и индивидуальные достижения. </w:t>
      </w:r>
    </w:p>
    <w:p w:rsidR="00707890" w:rsidRPr="00707890" w:rsidRDefault="00E84CDB" w:rsidP="00E84CD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proofErr w:type="gramStart"/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списках</w:t>
      </w:r>
      <w:proofErr w:type="gramEnd"/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указываются следующие сведения по каждому поступающему:</w:t>
      </w:r>
    </w:p>
    <w:p w:rsidR="00707890" w:rsidRPr="00707890" w:rsidRDefault="00707890" w:rsidP="00707890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конкурсных баллов;</w:t>
      </w:r>
    </w:p>
    <w:p w:rsidR="00707890" w:rsidRPr="00707890" w:rsidRDefault="00707890" w:rsidP="00707890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 за тестирование;</w:t>
      </w:r>
    </w:p>
    <w:p w:rsidR="00707890" w:rsidRPr="00707890" w:rsidRDefault="00707890" w:rsidP="00707890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 за индивидуальные достижения;</w:t>
      </w:r>
    </w:p>
    <w:p w:rsidR="00707890" w:rsidRPr="00707890" w:rsidRDefault="00707890" w:rsidP="00707890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оригинала документа об образовании (заявления о согласии на зачисление), представленного в соответствии с пунктом 55 Правил;</w:t>
      </w:r>
    </w:p>
    <w:p w:rsidR="00707890" w:rsidRPr="00707890" w:rsidRDefault="00707890" w:rsidP="00707890">
      <w:pPr>
        <w:numPr>
          <w:ilvl w:val="0"/>
          <w:numId w:val="3"/>
        </w:numPr>
        <w:spacing w:after="0" w:line="36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приоритетность зачисления, указанная поступающим в соответствии с </w:t>
      </w:r>
      <w:hyperlink w:anchor="sub_1236" w:history="1">
        <w:r w:rsidRPr="007078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шестым пункта 23</w:t>
        </w:r>
      </w:hyperlink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</w:p>
    <w:p w:rsidR="00707890" w:rsidRPr="00707890" w:rsidRDefault="00A13C4A" w:rsidP="00A13C4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поступающих размещаются на официальном сайте и обновляются ежедневно (не позднее начала рабочего дня) до издания соответствующих приказов о зачислении.</w:t>
      </w:r>
    </w:p>
    <w:p w:rsidR="00707890" w:rsidRPr="00707890" w:rsidRDefault="00E85FDE" w:rsidP="00E85FD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ar259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</w:t>
      </w:r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устанавливает день завершения приема документа об образовании, не позднее которого поступающие представляют:</w:t>
      </w:r>
    </w:p>
    <w:p w:rsidR="00707890" w:rsidRPr="00707890" w:rsidRDefault="00707890" w:rsidP="0037561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на места в рамках контрольных цифр - оригинал документа об образовании – не позднее 8 августа 2026 года;</w:t>
      </w:r>
    </w:p>
    <w:p w:rsidR="00707890" w:rsidRPr="00707890" w:rsidRDefault="00707890" w:rsidP="0037561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на места по договорам об оказании платных образовательных услуг - оригинал документа об образовании или заявление о согласии на зачисление с приложением копии указанного документа, заверенной в соответствии с требованиями законодательства Российской Федерации, или копии указанного документа </w:t>
      </w: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предъявлением его оригинала для заверения копии приемной комиссией – не позднее 24 августа.</w:t>
      </w:r>
    </w:p>
    <w:p w:rsidR="00707890" w:rsidRPr="00707890" w:rsidRDefault="00707890" w:rsidP="007078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завершения приема указанных документов они подаются в университет не позднее 16 часов по местному времени.</w:t>
      </w:r>
    </w:p>
    <w:p w:rsidR="00707890" w:rsidRPr="00707890" w:rsidRDefault="00EA6E43" w:rsidP="00EA6E4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Зачислению подлежат поступающие, представившие оригинал документа установленного образца (заявление о согласии на зачисление) в соответствии с пунктом 55 Правил. </w:t>
      </w:r>
    </w:p>
    <w:p w:rsidR="00707890" w:rsidRPr="00707890" w:rsidRDefault="00707890" w:rsidP="007078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проводится в соответствии с ранжированным списком с учетом приоритетности зачисления, указанной поступающим в соответствии с </w:t>
      </w:r>
      <w:hyperlink w:anchor="sub_1236" w:history="1">
        <w:r w:rsidRPr="007078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шестым пункта 23</w:t>
        </w:r>
      </w:hyperlink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до заполнения установленного количества мест.</w:t>
      </w:r>
    </w:p>
    <w:p w:rsidR="00707890" w:rsidRPr="00707890" w:rsidRDefault="00707890" w:rsidP="007078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Незаполненные места в пределах целевой квоты добавляются к основным местам в рамках контрольных цифр по тем же специальностям.</w:t>
      </w:r>
    </w:p>
    <w:p w:rsidR="00707890" w:rsidRPr="00707890" w:rsidRDefault="000670DA" w:rsidP="000670D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устанавливает различные сроки зачисления по различным условиям поступления с соблюдением следующей последовательности издания приказов о зачислении:</w:t>
      </w:r>
    </w:p>
    <w:p w:rsidR="00707890" w:rsidRPr="00707890" w:rsidRDefault="00707890" w:rsidP="007078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571"/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места в пределах целевой квоты – 12 августа 2026 года;</w:t>
      </w:r>
    </w:p>
    <w:p w:rsidR="00707890" w:rsidRPr="00707890" w:rsidRDefault="00707890" w:rsidP="007078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572"/>
      <w:bookmarkEnd w:id="16"/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основные места в рамках контрольных цифр – 14 августа 2026 года;</w:t>
      </w:r>
    </w:p>
    <w:p w:rsidR="00707890" w:rsidRPr="00707890" w:rsidRDefault="00707890" w:rsidP="0070789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573"/>
      <w:bookmarkEnd w:id="17"/>
      <w:r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места в рамках договоров об оказании платных образовательных услуг – 29 августа 2026 года.</w:t>
      </w:r>
    </w:p>
    <w:p w:rsidR="00707890" w:rsidRPr="00707890" w:rsidRDefault="008D1408" w:rsidP="008D140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58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</w:t>
      </w:r>
      <w:r w:rsidR="00707890" w:rsidRPr="00707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зачислении на обучение размещаются в день их издания на официальном сайте и должны быть доступны пользователям официального сайта в течение 6 месяцев со дня их издания.</w:t>
      </w:r>
    </w:p>
    <w:p w:rsidR="00A1056D" w:rsidRPr="000F3F4D" w:rsidRDefault="00A1056D" w:rsidP="000F3F4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20" w:name="_GoBack"/>
      <w:bookmarkEnd w:id="19"/>
      <w:bookmarkEnd w:id="20"/>
    </w:p>
    <w:sectPr w:rsidR="00A1056D" w:rsidRPr="000F3F4D" w:rsidSect="0015496A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92A66658"/>
    <w:lvl w:ilvl="0" w:tplc="1AA0B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" w15:restartNumberingAfterBreak="0">
    <w:nsid w:val="692045BD"/>
    <w:multiLevelType w:val="hybridMultilevel"/>
    <w:tmpl w:val="51F0E5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35"/>
    <w:rsid w:val="0000106F"/>
    <w:rsid w:val="00025396"/>
    <w:rsid w:val="000670DA"/>
    <w:rsid w:val="000F3F4D"/>
    <w:rsid w:val="00131EE3"/>
    <w:rsid w:val="001419F0"/>
    <w:rsid w:val="0015496A"/>
    <w:rsid w:val="001E0CEF"/>
    <w:rsid w:val="001F01F8"/>
    <w:rsid w:val="001F0C48"/>
    <w:rsid w:val="00275E24"/>
    <w:rsid w:val="00375616"/>
    <w:rsid w:val="003A5C21"/>
    <w:rsid w:val="003E7178"/>
    <w:rsid w:val="00497601"/>
    <w:rsid w:val="004E15C4"/>
    <w:rsid w:val="00504394"/>
    <w:rsid w:val="005500C2"/>
    <w:rsid w:val="00554F84"/>
    <w:rsid w:val="005C44AD"/>
    <w:rsid w:val="006518AA"/>
    <w:rsid w:val="00672EAD"/>
    <w:rsid w:val="0068260D"/>
    <w:rsid w:val="006A07E5"/>
    <w:rsid w:val="006B3AE3"/>
    <w:rsid w:val="006F34C4"/>
    <w:rsid w:val="00707890"/>
    <w:rsid w:val="007E77FD"/>
    <w:rsid w:val="00835030"/>
    <w:rsid w:val="00847144"/>
    <w:rsid w:val="008A4D44"/>
    <w:rsid w:val="008D1408"/>
    <w:rsid w:val="008F2570"/>
    <w:rsid w:val="00957C35"/>
    <w:rsid w:val="009C251A"/>
    <w:rsid w:val="00A010A1"/>
    <w:rsid w:val="00A1056D"/>
    <w:rsid w:val="00A13C4A"/>
    <w:rsid w:val="00BB2E74"/>
    <w:rsid w:val="00BF2CF6"/>
    <w:rsid w:val="00BF4E9D"/>
    <w:rsid w:val="00CB0261"/>
    <w:rsid w:val="00CC053F"/>
    <w:rsid w:val="00CD585A"/>
    <w:rsid w:val="00D41956"/>
    <w:rsid w:val="00D958DC"/>
    <w:rsid w:val="00E451ED"/>
    <w:rsid w:val="00E47514"/>
    <w:rsid w:val="00E52955"/>
    <w:rsid w:val="00E74898"/>
    <w:rsid w:val="00E80E46"/>
    <w:rsid w:val="00E84CDB"/>
    <w:rsid w:val="00E85FDE"/>
    <w:rsid w:val="00EA6E43"/>
    <w:rsid w:val="00ED29CC"/>
    <w:rsid w:val="00EF75A7"/>
    <w:rsid w:val="00F067A5"/>
    <w:rsid w:val="00F12267"/>
    <w:rsid w:val="00F37634"/>
    <w:rsid w:val="00F63645"/>
    <w:rsid w:val="00F92F7A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4D7C"/>
  <w15:chartTrackingRefBased/>
  <w15:docId w15:val="{8B06501D-622B-4BE7-9564-B3E5FBB0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632903/2" TargetMode="External"/><Relationship Id="rId13" Type="http://schemas.openxmlformats.org/officeDocument/2006/relationships/hyperlink" Target="https://internet.garant.ru/document/redirect/406399571/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06192/6" TargetMode="External"/><Relationship Id="rId12" Type="http://schemas.openxmlformats.org/officeDocument/2006/relationships/hyperlink" Target="https://internet.garant.ru/document/redirect/406399571/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lsu.ru" TargetMode="External"/><Relationship Id="rId11" Type="http://schemas.openxmlformats.org/officeDocument/2006/relationships/hyperlink" Target="https://internet.garant.ru/document/redirect/70648732/6" TargetMode="External"/><Relationship Id="rId5" Type="http://schemas.openxmlformats.org/officeDocument/2006/relationships/hyperlink" Target="http://www.ulsu" TargetMode="External"/><Relationship Id="rId15" Type="http://schemas.openxmlformats.org/officeDocument/2006/relationships/hyperlink" Target="https://internet.garant.ru/document/redirect/5632903/2" TargetMode="External"/><Relationship Id="rId10" Type="http://schemas.openxmlformats.org/officeDocument/2006/relationships/hyperlink" Target="https://internet.garant.ru/document/redirect/70291362/109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960099/300803" TargetMode="External"/><Relationship Id="rId14" Type="http://schemas.openxmlformats.org/officeDocument/2006/relationships/hyperlink" Target="https://internet.garant.ru/document/redirect/12177011/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3552</Words>
  <Characters>20252</Characters>
  <Application>Microsoft Office Word</Application>
  <DocSecurity>0</DocSecurity>
  <Lines>168</Lines>
  <Paragraphs>47</Paragraphs>
  <ScaleCrop>false</ScaleCrop>
  <Company>diakov.net</Company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2026-06-01T06:38:00Z</dcterms:created>
  <dcterms:modified xsi:type="dcterms:W3CDTF">2026-06-01T07:02:00Z</dcterms:modified>
</cp:coreProperties>
</file>